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1ED" w:rsidRDefault="00D271ED" w:rsidP="00D271ED">
      <w:pPr>
        <w:spacing w:after="0"/>
        <w:jc w:val="both"/>
        <w:rPr>
          <w:rFonts w:ascii="Calibri" w:hAnsi="Calibri"/>
          <w:sz w:val="28"/>
          <w:szCs w:val="28"/>
          <w:lang w:val="el-GR"/>
        </w:rPr>
      </w:pPr>
      <w:r w:rsidRPr="00DC4735">
        <w:rPr>
          <w:rFonts w:ascii="Calibri" w:hAnsi="Calibri"/>
          <w:b/>
          <w:bCs/>
          <w:sz w:val="36"/>
          <w:szCs w:val="36"/>
          <w:lang w:val="el-GR"/>
        </w:rPr>
        <w:t xml:space="preserve">ΔΙΕΚ </w:t>
      </w:r>
      <w:r>
        <w:rPr>
          <w:rFonts w:ascii="Calibri" w:hAnsi="Calibri"/>
          <w:b/>
          <w:bCs/>
          <w:sz w:val="36"/>
          <w:szCs w:val="36"/>
          <w:lang w:val="el-GR"/>
        </w:rPr>
        <w:t>ΣΙΝΔΟΥ</w:t>
      </w:r>
    </w:p>
    <w:p w:rsidR="00D271ED" w:rsidRPr="006823B5" w:rsidRDefault="00D271ED" w:rsidP="00D271ED">
      <w:pPr>
        <w:spacing w:after="0"/>
        <w:jc w:val="both"/>
        <w:rPr>
          <w:rFonts w:ascii="Calibri" w:hAnsi="Calibri"/>
          <w:sz w:val="28"/>
          <w:szCs w:val="28"/>
          <w:lang w:val="el-GR"/>
        </w:rPr>
      </w:pPr>
      <w:r w:rsidRPr="00DC4735">
        <w:rPr>
          <w:rFonts w:ascii="Calibri" w:hAnsi="Calibri"/>
          <w:b/>
          <w:bCs/>
          <w:sz w:val="36"/>
          <w:szCs w:val="36"/>
          <w:lang w:val="el-GR"/>
        </w:rPr>
        <w:t>ΕΙΔΙΚΟΤΗΤΑ</w:t>
      </w:r>
      <w:r w:rsidRPr="00DC4735">
        <w:rPr>
          <w:rFonts w:ascii="Calibri" w:hAnsi="Calibri"/>
          <w:b/>
          <w:bCs/>
          <w:sz w:val="40"/>
          <w:szCs w:val="40"/>
          <w:lang w:val="el-GR"/>
        </w:rPr>
        <w:t>:</w:t>
      </w:r>
      <w:r>
        <w:rPr>
          <w:rFonts w:ascii="Calibri" w:hAnsi="Calibri"/>
          <w:b/>
          <w:bCs/>
          <w:sz w:val="40"/>
          <w:szCs w:val="40"/>
          <w:lang w:val="el-GR"/>
        </w:rPr>
        <w:t xml:space="preserve"> </w:t>
      </w:r>
      <w:r w:rsidRPr="00706BFD">
        <w:rPr>
          <w:rFonts w:ascii="Calibri" w:hAnsi="Calibri" w:cs="Calibri"/>
          <w:b/>
          <w:color w:val="201F1E"/>
          <w:sz w:val="40"/>
          <w:szCs w:val="40"/>
          <w:shd w:val="clear" w:color="auto" w:fill="FFFFFF"/>
          <w:lang w:val="el-GR"/>
        </w:rPr>
        <w:t>«Τεχνικός Μαγειρικής Τέχνης –</w:t>
      </w:r>
    </w:p>
    <w:p w:rsidR="00D271ED" w:rsidRDefault="00D271ED" w:rsidP="00D271ED">
      <w:pPr>
        <w:spacing w:after="0" w:line="240" w:lineRule="auto"/>
        <w:rPr>
          <w:rFonts w:ascii="Calibri" w:hAnsi="Calibri" w:cs="Calibri"/>
          <w:b/>
          <w:color w:val="201F1E"/>
          <w:sz w:val="40"/>
          <w:szCs w:val="40"/>
          <w:shd w:val="clear" w:color="auto" w:fill="FFFFFF"/>
          <w:lang w:val="el-GR"/>
        </w:rPr>
      </w:pPr>
      <w:r w:rsidRPr="00706BFD">
        <w:rPr>
          <w:rFonts w:ascii="Calibri" w:hAnsi="Calibri" w:cs="Calibri"/>
          <w:b/>
          <w:color w:val="201F1E"/>
          <w:sz w:val="40"/>
          <w:szCs w:val="40"/>
          <w:shd w:val="clear" w:color="auto" w:fill="FFFFFF"/>
          <w:lang w:val="el-GR"/>
        </w:rPr>
        <w:t xml:space="preserve">                                           </w:t>
      </w:r>
      <w:r>
        <w:rPr>
          <w:rFonts w:ascii="Calibri" w:hAnsi="Calibri" w:cs="Calibri"/>
          <w:b/>
          <w:color w:val="201F1E"/>
          <w:sz w:val="40"/>
          <w:szCs w:val="40"/>
          <w:shd w:val="clear" w:color="auto" w:fill="FFFFFF"/>
          <w:lang w:val="el-GR"/>
        </w:rPr>
        <w:t xml:space="preserve">               </w:t>
      </w:r>
      <w:r w:rsidRPr="00706BFD">
        <w:rPr>
          <w:rFonts w:ascii="Calibri" w:hAnsi="Calibri" w:cs="Calibri"/>
          <w:b/>
          <w:color w:val="201F1E"/>
          <w:sz w:val="40"/>
          <w:szCs w:val="40"/>
          <w:shd w:val="clear" w:color="auto" w:fill="FFFFFF"/>
          <w:lang w:val="el-GR"/>
        </w:rPr>
        <w:t xml:space="preserve"> Αρχιμάγειρας (</w:t>
      </w:r>
      <w:r w:rsidRPr="00706BFD">
        <w:rPr>
          <w:rFonts w:ascii="Calibri" w:hAnsi="Calibri" w:cs="Calibri"/>
          <w:b/>
          <w:color w:val="201F1E"/>
          <w:sz w:val="40"/>
          <w:szCs w:val="40"/>
          <w:bdr w:val="none" w:sz="0" w:space="0" w:color="auto" w:frame="1"/>
          <w:shd w:val="clear" w:color="auto" w:fill="FFFFFF"/>
        </w:rPr>
        <w:t>Chef</w:t>
      </w:r>
      <w:r w:rsidRPr="00706BFD">
        <w:rPr>
          <w:rFonts w:ascii="Calibri" w:hAnsi="Calibri" w:cs="Calibri"/>
          <w:b/>
          <w:color w:val="201F1E"/>
          <w:sz w:val="40"/>
          <w:szCs w:val="40"/>
          <w:shd w:val="clear" w:color="auto" w:fill="FFFFFF"/>
          <w:lang w:val="el-GR"/>
        </w:rPr>
        <w:t xml:space="preserve">)» </w:t>
      </w:r>
    </w:p>
    <w:p w:rsidR="00D271ED" w:rsidRDefault="00D271ED" w:rsidP="00D271ED">
      <w:pPr>
        <w:spacing w:after="0" w:line="240" w:lineRule="auto"/>
        <w:rPr>
          <w:rFonts w:ascii="Calibri" w:hAnsi="Calibri" w:cs="Calibri"/>
          <w:b/>
          <w:color w:val="201F1E"/>
          <w:sz w:val="40"/>
          <w:szCs w:val="40"/>
          <w:shd w:val="clear" w:color="auto" w:fill="FFFFFF"/>
          <w:lang w:val="el-GR"/>
        </w:rPr>
      </w:pPr>
      <w:r w:rsidRPr="00706BFD">
        <w:rPr>
          <w:rFonts w:ascii="Calibri" w:hAnsi="Calibri" w:cs="Calibri"/>
          <w:b/>
          <w:color w:val="201F1E"/>
          <w:sz w:val="40"/>
          <w:szCs w:val="40"/>
          <w:shd w:val="clear" w:color="auto" w:fill="FFFFFF"/>
          <w:lang w:val="el-GR"/>
        </w:rPr>
        <w:t>ΕΞΑΜΗΝΟ: Β</w:t>
      </w:r>
    </w:p>
    <w:p w:rsidR="00D271ED" w:rsidRDefault="00D271ED" w:rsidP="00D271ED">
      <w:pPr>
        <w:spacing w:after="0" w:line="240" w:lineRule="auto"/>
        <w:rPr>
          <w:rFonts w:ascii="Calibri" w:hAnsi="Calibri" w:cs="Calibri"/>
          <w:b/>
          <w:color w:val="201F1E"/>
          <w:sz w:val="40"/>
          <w:szCs w:val="40"/>
          <w:shd w:val="clear" w:color="auto" w:fill="FFFFFF"/>
          <w:lang w:val="el-GR"/>
        </w:rPr>
      </w:pPr>
      <w:bookmarkStart w:id="0" w:name="_GoBack"/>
      <w:r>
        <w:rPr>
          <w:noProof/>
        </w:rPr>
        <w:drawing>
          <wp:anchor distT="0" distB="0" distL="114300" distR="114300" simplePos="0" relativeHeight="251659264" behindDoc="0" locked="0" layoutInCell="1" allowOverlap="1" wp14:anchorId="1980B5C9" wp14:editId="79CA9178">
            <wp:simplePos x="0" y="0"/>
            <wp:positionH relativeFrom="page">
              <wp:posOffset>1066800</wp:posOffset>
            </wp:positionH>
            <wp:positionV relativeFrom="paragraph">
              <wp:posOffset>448945</wp:posOffset>
            </wp:positionV>
            <wp:extent cx="6163310" cy="3648075"/>
            <wp:effectExtent l="0" t="0" r="8890" b="9525"/>
            <wp:wrapSquare wrapText="bothSides"/>
            <wp:docPr id="1" name="Picture 2" descr="Αποτέλεσμα εικόνας για αμπελωνας"/>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Αποτέλεσμα εικόνας για αμπελωνας"/>
                    <pic:cNvPicPr>
                      <a:picLocks noGrp="1"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3310" cy="3648075"/>
                    </a:xfrm>
                    <a:prstGeom prst="rect">
                      <a:avLst/>
                    </a:prstGeom>
                    <a:noFill/>
                    <a:extLst/>
                  </pic:spPr>
                </pic:pic>
              </a:graphicData>
            </a:graphic>
            <wp14:sizeRelH relativeFrom="margin">
              <wp14:pctWidth>0</wp14:pctWidth>
            </wp14:sizeRelH>
            <wp14:sizeRelV relativeFrom="margin">
              <wp14:pctHeight>0</wp14:pctHeight>
            </wp14:sizeRelV>
          </wp:anchor>
        </w:drawing>
      </w:r>
      <w:bookmarkEnd w:id="0"/>
    </w:p>
    <w:p w:rsidR="00D271ED" w:rsidRDefault="00D271ED" w:rsidP="00D271ED">
      <w:pPr>
        <w:spacing w:after="0" w:line="240" w:lineRule="auto"/>
        <w:rPr>
          <w:rFonts w:ascii="Calibri" w:hAnsi="Calibri" w:cs="Calibri"/>
          <w:b/>
          <w:color w:val="201F1E"/>
          <w:sz w:val="40"/>
          <w:szCs w:val="40"/>
          <w:shd w:val="clear" w:color="auto" w:fill="FFFFFF"/>
          <w:lang w:val="el-GR"/>
        </w:rPr>
      </w:pPr>
    </w:p>
    <w:p w:rsidR="00D271ED" w:rsidRDefault="00D271ED" w:rsidP="00D271ED">
      <w:pPr>
        <w:spacing w:after="0" w:line="240" w:lineRule="auto"/>
        <w:rPr>
          <w:rFonts w:ascii="Calibri" w:hAnsi="Calibri" w:cs="Calibri"/>
          <w:b/>
          <w:color w:val="201F1E"/>
          <w:sz w:val="40"/>
          <w:szCs w:val="40"/>
          <w:shd w:val="clear" w:color="auto" w:fill="FFFFFF"/>
          <w:lang w:val="el-GR"/>
        </w:rPr>
      </w:pPr>
    </w:p>
    <w:p w:rsidR="00D271ED" w:rsidRDefault="00D271ED" w:rsidP="00D271ED">
      <w:pPr>
        <w:spacing w:after="0"/>
        <w:rPr>
          <w:rFonts w:ascii="Calibri" w:hAnsi="Calibri"/>
          <w:b/>
          <w:bCs/>
          <w:sz w:val="40"/>
          <w:szCs w:val="40"/>
          <w:lang w:val="el-GR"/>
        </w:rPr>
      </w:pPr>
      <w:r w:rsidRPr="00C730C2">
        <w:rPr>
          <w:rFonts w:ascii="Calibri" w:hAnsi="Calibri"/>
          <w:b/>
          <w:bCs/>
          <w:sz w:val="40"/>
          <w:szCs w:val="40"/>
          <w:lang w:val="el-GR"/>
        </w:rPr>
        <w:t xml:space="preserve">    </w:t>
      </w:r>
      <w:r w:rsidRPr="00DC4735">
        <w:rPr>
          <w:rFonts w:ascii="Calibri" w:hAnsi="Calibri"/>
          <w:b/>
          <w:bCs/>
          <w:sz w:val="40"/>
          <w:szCs w:val="40"/>
          <w:lang w:val="el-GR"/>
        </w:rPr>
        <w:t xml:space="preserve">ΜΑΘΗΜΑ: </w:t>
      </w:r>
      <w:r>
        <w:rPr>
          <w:rFonts w:ascii="Calibri" w:hAnsi="Calibri"/>
          <w:b/>
          <w:bCs/>
          <w:sz w:val="40"/>
          <w:szCs w:val="40"/>
          <w:lang w:val="el-GR"/>
        </w:rPr>
        <w:t>Οινολογία</w:t>
      </w:r>
    </w:p>
    <w:p w:rsidR="00D271ED" w:rsidRDefault="00D271ED" w:rsidP="00D271ED">
      <w:pPr>
        <w:spacing w:after="0"/>
        <w:rPr>
          <w:rFonts w:ascii="Calibri" w:hAnsi="Calibri"/>
          <w:b/>
          <w:bCs/>
          <w:sz w:val="40"/>
          <w:szCs w:val="40"/>
          <w:lang w:val="el-GR"/>
        </w:rPr>
      </w:pPr>
      <w:r>
        <w:rPr>
          <w:rFonts w:ascii="Calibri" w:hAnsi="Calibri"/>
          <w:b/>
          <w:bCs/>
          <w:sz w:val="40"/>
          <w:szCs w:val="40"/>
          <w:lang w:val="el-GR"/>
        </w:rPr>
        <w:t xml:space="preserve">                 ΤΙΤΛΟΣ</w:t>
      </w:r>
      <w:r w:rsidRPr="00DC4735">
        <w:rPr>
          <w:rFonts w:ascii="Calibri" w:hAnsi="Calibri"/>
          <w:b/>
          <w:bCs/>
          <w:sz w:val="40"/>
          <w:szCs w:val="40"/>
          <w:lang w:val="el-GR"/>
        </w:rPr>
        <w:t>:</w:t>
      </w:r>
      <w:r>
        <w:rPr>
          <w:rFonts w:ascii="Calibri" w:hAnsi="Calibri"/>
          <w:b/>
          <w:bCs/>
          <w:sz w:val="40"/>
          <w:szCs w:val="40"/>
          <w:lang w:val="el-GR"/>
        </w:rPr>
        <w:t xml:space="preserve"> Μορφολογία της αμπέλου</w:t>
      </w:r>
    </w:p>
    <w:p w:rsidR="00D271ED" w:rsidRPr="00DC4735" w:rsidRDefault="00D271ED" w:rsidP="00D271ED">
      <w:pPr>
        <w:spacing w:after="0"/>
        <w:rPr>
          <w:rFonts w:ascii="Calibri" w:hAnsi="Calibri"/>
          <w:b/>
          <w:bCs/>
          <w:sz w:val="40"/>
          <w:szCs w:val="40"/>
          <w:lang w:val="el-GR"/>
        </w:rPr>
      </w:pPr>
      <w:r w:rsidRPr="00585101">
        <w:rPr>
          <w:rFonts w:ascii="Calibri" w:hAnsi="Calibri"/>
          <w:b/>
          <w:bCs/>
          <w:sz w:val="40"/>
          <w:szCs w:val="40"/>
          <w:lang w:val="el-GR"/>
        </w:rPr>
        <w:t xml:space="preserve">          </w:t>
      </w:r>
      <w:r>
        <w:rPr>
          <w:rFonts w:ascii="Calibri" w:hAnsi="Calibri"/>
          <w:b/>
          <w:bCs/>
          <w:sz w:val="40"/>
          <w:szCs w:val="40"/>
          <w:lang w:val="el-GR"/>
        </w:rPr>
        <w:t xml:space="preserve">  </w:t>
      </w:r>
      <w:r w:rsidRPr="00585101">
        <w:rPr>
          <w:rFonts w:ascii="Calibri" w:hAnsi="Calibri"/>
          <w:b/>
          <w:bCs/>
          <w:sz w:val="40"/>
          <w:szCs w:val="40"/>
          <w:lang w:val="el-GR"/>
        </w:rPr>
        <w:t xml:space="preserve">             </w:t>
      </w:r>
      <w:r w:rsidRPr="00DC4735">
        <w:rPr>
          <w:rFonts w:ascii="Calibri" w:hAnsi="Calibri"/>
          <w:b/>
          <w:bCs/>
          <w:sz w:val="40"/>
          <w:szCs w:val="40"/>
          <w:lang w:val="el-GR"/>
        </w:rPr>
        <w:t>ΕΚΠΑΙΔΕΥΤΙΚΟΣ: Βασιλειάδου Κατερίνα</w:t>
      </w:r>
    </w:p>
    <w:p w:rsidR="00D271ED" w:rsidRDefault="00D271ED" w:rsidP="00D271ED">
      <w:pPr>
        <w:spacing w:after="0"/>
        <w:jc w:val="center"/>
        <w:rPr>
          <w:rFonts w:ascii="Calibri" w:hAnsi="Calibri"/>
          <w:b/>
          <w:bCs/>
          <w:sz w:val="40"/>
          <w:szCs w:val="40"/>
          <w:lang w:val="el-GR"/>
        </w:rPr>
      </w:pPr>
      <w:r>
        <w:rPr>
          <w:rFonts w:ascii="Calibri" w:hAnsi="Calibri"/>
          <w:b/>
          <w:bCs/>
          <w:sz w:val="40"/>
          <w:szCs w:val="40"/>
          <w:lang w:val="el-GR"/>
        </w:rPr>
        <w:t>ΣΧ.  ΕΤΟΣ:2023</w:t>
      </w:r>
      <w:r w:rsidRPr="00DC4735">
        <w:rPr>
          <w:rFonts w:ascii="Calibri" w:hAnsi="Calibri"/>
          <w:b/>
          <w:bCs/>
          <w:sz w:val="40"/>
          <w:szCs w:val="40"/>
          <w:lang w:val="el-GR"/>
        </w:rPr>
        <w:t>-2</w:t>
      </w:r>
      <w:r>
        <w:rPr>
          <w:rFonts w:ascii="Calibri" w:hAnsi="Calibri"/>
          <w:b/>
          <w:bCs/>
          <w:sz w:val="40"/>
          <w:szCs w:val="40"/>
          <w:lang w:val="el-GR"/>
        </w:rPr>
        <w:t>024</w:t>
      </w:r>
    </w:p>
    <w:p w:rsidR="00D271ED" w:rsidRDefault="00D271ED" w:rsidP="00D271ED">
      <w:pPr>
        <w:spacing w:after="0"/>
        <w:jc w:val="center"/>
        <w:rPr>
          <w:rFonts w:ascii="Calibri" w:hAnsi="Calibri"/>
          <w:b/>
          <w:bCs/>
          <w:sz w:val="40"/>
          <w:szCs w:val="40"/>
          <w:lang w:val="el-GR"/>
        </w:rPr>
      </w:pPr>
    </w:p>
    <w:p w:rsidR="00D271ED" w:rsidRDefault="00D271ED" w:rsidP="00D271ED">
      <w:pPr>
        <w:jc w:val="both"/>
        <w:rPr>
          <w:sz w:val="28"/>
          <w:szCs w:val="28"/>
          <w:lang w:val="el-GR"/>
        </w:rPr>
      </w:pPr>
      <w:r w:rsidRPr="00B67A2F">
        <w:rPr>
          <w:noProof/>
          <w:sz w:val="28"/>
          <w:szCs w:val="28"/>
        </w:rPr>
        <w:lastRenderedPageBreak/>
        <w:drawing>
          <wp:anchor distT="0" distB="0" distL="114300" distR="114300" simplePos="0" relativeHeight="251660288" behindDoc="0" locked="0" layoutInCell="1" allowOverlap="1" wp14:anchorId="2B79ADE1" wp14:editId="761051FF">
            <wp:simplePos x="0" y="0"/>
            <wp:positionH relativeFrom="column">
              <wp:posOffset>-152400</wp:posOffset>
            </wp:positionH>
            <wp:positionV relativeFrom="paragraph">
              <wp:posOffset>9525</wp:posOffset>
            </wp:positionV>
            <wp:extent cx="2886075" cy="1914525"/>
            <wp:effectExtent l="0" t="0" r="9525" b="9525"/>
            <wp:wrapSquare wrapText="bothSides"/>
            <wp:docPr id="2" name="Εικόνα 2" descr="Πρέμνο ξινόμαυρου, βιολογική ακαλλιέργεια έτος 2018. - Σελίδα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ρέμνο ξινόμαυρου, βιολογική ακαλλιέργεια έτος 2018. - Σελίδα 2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A2F">
        <w:rPr>
          <w:sz w:val="28"/>
          <w:szCs w:val="28"/>
          <w:lang w:val="el-GR"/>
        </w:rPr>
        <w:t xml:space="preserve">   Το αμπέλι είναι φυτό αναρριχόμενο, το οποίο στηρίζεται κάθε φορά σε φυσικά ή τεχνητά υποστηρίγματα, όπως είναι τα δέντρα, τα φυτά, οι μεταλλικές ή οι τσιμεντένιες κολόνες. Το γηγενές είδος του αμπελιού που καλλιεργείται στην Ευρώπη, λέγεται άμπελος η οινοφόρος ή αλλιώς </w:t>
      </w:r>
      <w:proofErr w:type="spellStart"/>
      <w:r w:rsidRPr="00B67A2F">
        <w:rPr>
          <w:sz w:val="28"/>
          <w:szCs w:val="28"/>
        </w:rPr>
        <w:t>Vitis</w:t>
      </w:r>
      <w:proofErr w:type="spellEnd"/>
      <w:r w:rsidRPr="00B67A2F">
        <w:rPr>
          <w:sz w:val="28"/>
          <w:szCs w:val="28"/>
          <w:lang w:val="el-GR"/>
        </w:rPr>
        <w:t xml:space="preserve"> </w:t>
      </w:r>
      <w:proofErr w:type="spellStart"/>
      <w:r w:rsidRPr="00B67A2F">
        <w:rPr>
          <w:sz w:val="28"/>
          <w:szCs w:val="28"/>
        </w:rPr>
        <w:t>vinifera</w:t>
      </w:r>
      <w:proofErr w:type="spellEnd"/>
      <w:r w:rsidRPr="00B67A2F">
        <w:rPr>
          <w:sz w:val="28"/>
          <w:szCs w:val="28"/>
          <w:lang w:val="el-GR"/>
        </w:rPr>
        <w:t xml:space="preserve">. </w:t>
      </w:r>
    </w:p>
    <w:p w:rsidR="00D271ED" w:rsidRDefault="00D271ED" w:rsidP="00D271ED">
      <w:pPr>
        <w:spacing w:after="0"/>
        <w:jc w:val="both"/>
        <w:rPr>
          <w:rFonts w:ascii="Calibri" w:hAnsi="Calibri" w:cs="Calibri"/>
          <w:sz w:val="28"/>
          <w:szCs w:val="28"/>
          <w:lang w:val="el-GR"/>
        </w:rPr>
      </w:pPr>
      <w:r w:rsidRPr="00B67A2F">
        <w:rPr>
          <w:sz w:val="28"/>
          <w:szCs w:val="28"/>
          <w:lang w:val="el-GR"/>
        </w:rPr>
        <w:t>Σύμφωνα με την Ευρωπαϊκή Νομοθεσία, κρασί μπορεί να παράγεται στα κράτη μέλη από ποικ</w:t>
      </w:r>
      <w:r>
        <w:rPr>
          <w:sz w:val="28"/>
          <w:szCs w:val="28"/>
          <w:lang w:val="el-GR"/>
        </w:rPr>
        <w:t xml:space="preserve">ιλίες σταφυλιών που ανήκουν στο </w:t>
      </w:r>
      <w:r w:rsidRPr="00B67A2F">
        <w:rPr>
          <w:sz w:val="28"/>
          <w:szCs w:val="28"/>
          <w:lang w:val="el-GR"/>
        </w:rPr>
        <w:t xml:space="preserve">είδος αυτό ή προέρχονται από διασταύρωσή του με άλλα είδη του γένους </w:t>
      </w:r>
      <w:proofErr w:type="spellStart"/>
      <w:r w:rsidRPr="00B67A2F">
        <w:rPr>
          <w:sz w:val="28"/>
          <w:szCs w:val="28"/>
        </w:rPr>
        <w:t>Vitis</w:t>
      </w:r>
      <w:proofErr w:type="spellEnd"/>
      <w:r w:rsidRPr="00B67A2F">
        <w:rPr>
          <w:sz w:val="28"/>
          <w:szCs w:val="28"/>
          <w:lang w:val="el-GR"/>
        </w:rPr>
        <w:t xml:space="preserve">.   </w:t>
      </w:r>
      <w:r>
        <w:rPr>
          <w:rFonts w:ascii="Calibri" w:hAnsi="Calibri" w:cs="Calibri"/>
          <w:sz w:val="28"/>
          <w:szCs w:val="28"/>
          <w:lang w:val="el-GR"/>
        </w:rPr>
        <w:t xml:space="preserve"> </w:t>
      </w:r>
    </w:p>
    <w:p w:rsidR="00D271ED" w:rsidRPr="004219C7" w:rsidRDefault="00D271ED" w:rsidP="00D271ED">
      <w:pPr>
        <w:spacing w:after="0"/>
        <w:jc w:val="both"/>
        <w:rPr>
          <w:rFonts w:ascii="Calibri" w:hAnsi="Calibri" w:cs="Calibri"/>
          <w:sz w:val="28"/>
          <w:szCs w:val="28"/>
          <w:lang w:val="el-GR"/>
        </w:rPr>
      </w:pPr>
      <w:r>
        <w:rPr>
          <w:rFonts w:ascii="Calibri" w:hAnsi="Calibri" w:cs="Calibri"/>
          <w:sz w:val="28"/>
          <w:szCs w:val="28"/>
          <w:lang w:val="el-GR"/>
        </w:rPr>
        <w:t xml:space="preserve"> </w:t>
      </w:r>
      <w:r w:rsidRPr="00B67A2F">
        <w:rPr>
          <w:rFonts w:ascii="Calibri" w:hAnsi="Calibri" w:cs="Calibri"/>
          <w:sz w:val="28"/>
          <w:szCs w:val="28"/>
          <w:lang w:val="el-GR"/>
        </w:rPr>
        <w:t xml:space="preserve">Το φυτό της αμπέλου ονομάζεται </w:t>
      </w:r>
      <w:proofErr w:type="spellStart"/>
      <w:r w:rsidRPr="00B67A2F">
        <w:rPr>
          <w:rFonts w:ascii="Calibri" w:hAnsi="Calibri" w:cs="Calibri"/>
          <w:sz w:val="28"/>
          <w:szCs w:val="28"/>
          <w:lang w:val="el-GR"/>
        </w:rPr>
        <w:t>πρέμνο</w:t>
      </w:r>
      <w:proofErr w:type="spellEnd"/>
      <w:r w:rsidRPr="00B67A2F">
        <w:rPr>
          <w:rFonts w:ascii="Calibri" w:hAnsi="Calibri" w:cs="Calibri"/>
          <w:sz w:val="28"/>
          <w:szCs w:val="28"/>
          <w:lang w:val="el-GR"/>
        </w:rPr>
        <w:t xml:space="preserve"> (</w:t>
      </w:r>
      <w:r w:rsidRPr="00B67A2F">
        <w:rPr>
          <w:rFonts w:ascii="Calibri" w:eastAsiaTheme="majorEastAsia" w:hAnsi="Calibri" w:cs="Calibri"/>
          <w:kern w:val="24"/>
          <w:sz w:val="28"/>
          <w:szCs w:val="28"/>
          <w:lang w:val="el-GR"/>
        </w:rPr>
        <w:t>κλήμα ή κούρβουλο)</w:t>
      </w:r>
      <w:r w:rsidRPr="00B67A2F">
        <w:rPr>
          <w:rFonts w:asciiTheme="majorHAnsi" w:eastAsiaTheme="majorEastAsia" w:hAnsi="Trebuchet MS" w:cstheme="majorBidi"/>
          <w:kern w:val="24"/>
          <w:sz w:val="28"/>
          <w:szCs w:val="28"/>
          <w:lang w:val="el-GR"/>
        </w:rPr>
        <w:t xml:space="preserve"> </w:t>
      </w:r>
      <w:r w:rsidRPr="00B67A2F">
        <w:rPr>
          <w:rFonts w:ascii="Calibri" w:hAnsi="Calibri" w:cs="Calibri"/>
          <w:sz w:val="28"/>
          <w:szCs w:val="28"/>
          <w:lang w:val="el-GR"/>
        </w:rPr>
        <w:t xml:space="preserve"> </w:t>
      </w:r>
      <w:r>
        <w:rPr>
          <w:rFonts w:ascii="Calibri" w:hAnsi="Calibri" w:cs="Calibri"/>
          <w:sz w:val="28"/>
          <w:szCs w:val="28"/>
          <w:lang w:val="el-GR"/>
        </w:rPr>
        <w:t xml:space="preserve">. Ένα </w:t>
      </w:r>
      <w:proofErr w:type="spellStart"/>
      <w:r>
        <w:rPr>
          <w:rFonts w:ascii="Calibri" w:hAnsi="Calibri" w:cs="Calibri"/>
          <w:sz w:val="28"/>
          <w:szCs w:val="28"/>
          <w:lang w:val="el-GR"/>
        </w:rPr>
        <w:t>πρέμνο</w:t>
      </w:r>
      <w:proofErr w:type="spellEnd"/>
      <w:r>
        <w:rPr>
          <w:rFonts w:ascii="Calibri" w:hAnsi="Calibri" w:cs="Calibri"/>
          <w:sz w:val="28"/>
          <w:szCs w:val="28"/>
          <w:lang w:val="el-GR"/>
        </w:rPr>
        <w:t xml:space="preserve"> σε π</w:t>
      </w:r>
      <w:r w:rsidRPr="00B67A2F">
        <w:rPr>
          <w:rFonts w:ascii="Calibri" w:hAnsi="Calibri" w:cs="Calibri"/>
          <w:sz w:val="28"/>
          <w:szCs w:val="28"/>
          <w:lang w:val="el-GR"/>
        </w:rPr>
        <w:t xml:space="preserve">αραγωγική ηλικία αποτελείται από: </w:t>
      </w:r>
    </w:p>
    <w:p w:rsidR="00D271ED" w:rsidRPr="00B67A2F" w:rsidRDefault="00D271ED" w:rsidP="00D271ED">
      <w:pPr>
        <w:pStyle w:val="a3"/>
        <w:numPr>
          <w:ilvl w:val="0"/>
          <w:numId w:val="1"/>
        </w:numPr>
        <w:jc w:val="both"/>
        <w:rPr>
          <w:rFonts w:ascii="Calibri" w:hAnsi="Calibri" w:cs="Calibri"/>
          <w:sz w:val="28"/>
          <w:szCs w:val="28"/>
          <w:lang w:val="el-GR"/>
        </w:rPr>
      </w:pPr>
      <w:r w:rsidRPr="00B67A2F">
        <w:rPr>
          <w:rFonts w:ascii="Calibri" w:hAnsi="Calibri" w:cs="Calibri"/>
          <w:sz w:val="28"/>
          <w:szCs w:val="28"/>
          <w:lang w:val="el-GR"/>
        </w:rPr>
        <w:t xml:space="preserve">το ριζικό σύστημα, </w:t>
      </w:r>
    </w:p>
    <w:p w:rsidR="00D271ED" w:rsidRDefault="00D271ED" w:rsidP="00D271ED">
      <w:pPr>
        <w:pStyle w:val="a3"/>
        <w:numPr>
          <w:ilvl w:val="0"/>
          <w:numId w:val="1"/>
        </w:numPr>
        <w:jc w:val="both"/>
        <w:rPr>
          <w:rFonts w:ascii="Calibri" w:hAnsi="Calibri" w:cs="Calibri"/>
          <w:sz w:val="28"/>
          <w:szCs w:val="28"/>
          <w:lang w:val="el-GR"/>
        </w:rPr>
      </w:pPr>
      <w:r w:rsidRPr="00B67A2F">
        <w:rPr>
          <w:rFonts w:ascii="Calibri" w:hAnsi="Calibri" w:cs="Calibri"/>
          <w:sz w:val="28"/>
          <w:szCs w:val="28"/>
          <w:lang w:val="el-GR"/>
        </w:rPr>
        <w:t>τον κορμό και</w:t>
      </w:r>
    </w:p>
    <w:p w:rsidR="00D271ED" w:rsidRDefault="00D271ED" w:rsidP="00D271ED">
      <w:pPr>
        <w:pStyle w:val="a3"/>
        <w:numPr>
          <w:ilvl w:val="0"/>
          <w:numId w:val="1"/>
        </w:numPr>
        <w:jc w:val="both"/>
        <w:rPr>
          <w:rFonts w:ascii="Calibri" w:hAnsi="Calibri" w:cs="Calibri"/>
          <w:sz w:val="28"/>
          <w:szCs w:val="28"/>
          <w:lang w:val="el-GR"/>
        </w:rPr>
      </w:pPr>
      <w:r w:rsidRPr="004219C7">
        <w:rPr>
          <w:rFonts w:ascii="Calibri" w:hAnsi="Calibri" w:cs="Calibri"/>
          <w:sz w:val="28"/>
          <w:szCs w:val="28"/>
          <w:lang w:val="el-GR"/>
        </w:rPr>
        <w:t xml:space="preserve">τους βραχίονες με τις παραγωγικές μονάδες.                                                                                 </w:t>
      </w:r>
      <w:r>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r>
        <w:rPr>
          <w:noProof/>
        </w:rPr>
        <w:drawing>
          <wp:anchor distT="0" distB="0" distL="114300" distR="114300" simplePos="0" relativeHeight="251661312" behindDoc="1" locked="0" layoutInCell="1" allowOverlap="1" wp14:anchorId="6B26ABDB" wp14:editId="459BD317">
            <wp:simplePos x="0" y="0"/>
            <wp:positionH relativeFrom="margin">
              <wp:align>left</wp:align>
            </wp:positionH>
            <wp:positionV relativeFrom="paragraph">
              <wp:posOffset>208280</wp:posOffset>
            </wp:positionV>
            <wp:extent cx="2809875" cy="1397000"/>
            <wp:effectExtent l="0" t="0" r="9525" b="0"/>
            <wp:wrapTight wrapText="bothSides">
              <wp:wrapPolygon edited="0">
                <wp:start x="0" y="0"/>
                <wp:lineTo x="0" y="21207"/>
                <wp:lineTo x="21527" y="21207"/>
                <wp:lineTo x="21527" y="0"/>
                <wp:lineTo x="0" y="0"/>
              </wp:wrapPolygon>
            </wp:wrapTight>
            <wp:docPr id="3" name="Εικόνα 3" descr="Έκπτυξη οφθαλμών: Η αρχή του νέου βλαστικού κύκλου! — Ktima Kir-Yi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Έκπτυξη οφθαλμών: Η αρχή του νέου βλαστικού κύκλου! — Ktima Kir-Yianni"/>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8230" r="19888" b="7602"/>
                    <a:stretch/>
                  </pic:blipFill>
                  <pic:spPr bwMode="auto">
                    <a:xfrm>
                      <a:off x="0" y="0"/>
                      <a:ext cx="2809875" cy="139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sz w:val="28"/>
          <w:szCs w:val="28"/>
          <w:lang w:val="el-GR"/>
        </w:rPr>
        <w:t xml:space="preserve">                                                                                          </w:t>
      </w:r>
      <w:r w:rsidRPr="004219C7">
        <w:rPr>
          <w:rFonts w:ascii="Calibri" w:hAnsi="Calibri" w:cs="Calibri"/>
          <w:sz w:val="28"/>
          <w:szCs w:val="28"/>
          <w:lang w:val="el-GR"/>
        </w:rPr>
        <w:t xml:space="preserve">Στις παραγωγικές μονάδες </w:t>
      </w:r>
      <w:r>
        <w:rPr>
          <w:rFonts w:ascii="Calibri" w:hAnsi="Calibri" w:cs="Calibri"/>
          <w:sz w:val="28"/>
          <w:szCs w:val="28"/>
          <w:lang w:val="el-GR"/>
        </w:rPr>
        <w:t xml:space="preserve">              </w:t>
      </w:r>
      <w:r w:rsidRPr="004219C7">
        <w:rPr>
          <w:rFonts w:ascii="Calibri" w:hAnsi="Calibri" w:cs="Calibri"/>
          <w:sz w:val="28"/>
          <w:szCs w:val="28"/>
          <w:lang w:val="el-GR"/>
        </w:rPr>
        <w:t xml:space="preserve">βρίσκονται οι οφθαλμοί, οι οποίοι όταν εκπτυχθούν δίνουν την ετήσια βλάστηση </w:t>
      </w:r>
      <w:proofErr w:type="spellStart"/>
      <w:r w:rsidRPr="004219C7">
        <w:rPr>
          <w:rFonts w:ascii="Calibri" w:hAnsi="Calibri" w:cs="Calibri"/>
          <w:sz w:val="28"/>
          <w:szCs w:val="28"/>
          <w:lang w:val="el-GR"/>
        </w:rPr>
        <w:t>πρέμνου</w:t>
      </w:r>
      <w:proofErr w:type="spellEnd"/>
      <w:r w:rsidRPr="004219C7">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r>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r w:rsidRPr="00E43A39">
        <w:rPr>
          <w:rFonts w:ascii="Calibri" w:hAnsi="Calibri" w:cs="Calibri"/>
          <w:sz w:val="28"/>
          <w:szCs w:val="28"/>
          <w:lang w:val="el-GR"/>
        </w:rPr>
        <w:t xml:space="preserve">Στους βλαστούς βρίσκονται διάφορα όργανα του </w:t>
      </w:r>
      <w:proofErr w:type="spellStart"/>
      <w:r w:rsidRPr="00E43A39">
        <w:rPr>
          <w:rFonts w:ascii="Calibri" w:hAnsi="Calibri" w:cs="Calibri"/>
          <w:sz w:val="28"/>
          <w:szCs w:val="28"/>
          <w:lang w:val="el-GR"/>
        </w:rPr>
        <w:t>πρέμνου</w:t>
      </w:r>
      <w:proofErr w:type="spellEnd"/>
      <w:r w:rsidRPr="00E43A39">
        <w:rPr>
          <w:rFonts w:ascii="Calibri" w:hAnsi="Calibri" w:cs="Calibri"/>
          <w:sz w:val="28"/>
          <w:szCs w:val="28"/>
          <w:lang w:val="el-GR"/>
        </w:rPr>
        <w:t xml:space="preserve"> </w:t>
      </w:r>
      <w:r>
        <w:rPr>
          <w:rFonts w:ascii="Calibri" w:hAnsi="Calibri" w:cs="Calibri"/>
          <w:sz w:val="28"/>
          <w:szCs w:val="28"/>
          <w:lang w:val="el-GR"/>
        </w:rPr>
        <w:t>όπως:</w:t>
      </w:r>
    </w:p>
    <w:p w:rsidR="00D271ED" w:rsidRPr="00DE2A42" w:rsidRDefault="00D271ED" w:rsidP="00D271ED">
      <w:pPr>
        <w:pStyle w:val="a3"/>
        <w:numPr>
          <w:ilvl w:val="2"/>
          <w:numId w:val="2"/>
        </w:numPr>
        <w:jc w:val="both"/>
        <w:rPr>
          <w:rFonts w:ascii="Calibri" w:hAnsi="Calibri" w:cs="Calibri"/>
          <w:sz w:val="28"/>
          <w:szCs w:val="28"/>
          <w:lang w:val="el-GR"/>
        </w:rPr>
      </w:pPr>
      <w:r>
        <w:rPr>
          <w:noProof/>
        </w:rPr>
        <w:drawing>
          <wp:anchor distT="0" distB="0" distL="114300" distR="114300" simplePos="0" relativeHeight="251662336" behindDoc="0" locked="0" layoutInCell="1" allowOverlap="1" wp14:anchorId="05FDEDCE" wp14:editId="7998A025">
            <wp:simplePos x="0" y="0"/>
            <wp:positionH relativeFrom="margin">
              <wp:posOffset>76200</wp:posOffset>
            </wp:positionH>
            <wp:positionV relativeFrom="paragraph">
              <wp:posOffset>-78740</wp:posOffset>
            </wp:positionV>
            <wp:extent cx="3057525" cy="2219325"/>
            <wp:effectExtent l="0" t="0" r="9525" b="9525"/>
            <wp:wrapSquare wrapText="bothSides"/>
            <wp:docPr id="4" name="Picture 2" descr="Αποτέλεσμα εικόνας για vitis vinife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Αποτέλεσμα εικόνας για vitis vinifera"/>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2219325"/>
                    </a:xfrm>
                    <a:prstGeom prst="rect">
                      <a:avLst/>
                    </a:prstGeom>
                    <a:noFill/>
                    <a:extLst/>
                  </pic:spPr>
                </pic:pic>
              </a:graphicData>
            </a:graphic>
            <wp14:sizeRelH relativeFrom="margin">
              <wp14:pctWidth>0</wp14:pctWidth>
            </wp14:sizeRelH>
            <wp14:sizeRelV relativeFrom="margin">
              <wp14:pctHeight>0</wp14:pctHeight>
            </wp14:sizeRelV>
          </wp:anchor>
        </w:drawing>
      </w:r>
      <w:r w:rsidRPr="00DE2A42">
        <w:rPr>
          <w:rFonts w:ascii="Calibri" w:hAnsi="Calibri" w:cs="Calibri"/>
          <w:sz w:val="28"/>
          <w:szCs w:val="28"/>
          <w:lang w:val="el-GR"/>
        </w:rPr>
        <w:t xml:space="preserve">οι έλικες </w:t>
      </w:r>
    </w:p>
    <w:p w:rsidR="00D271ED" w:rsidRPr="00DE2A42" w:rsidRDefault="00D271ED" w:rsidP="00D271ED">
      <w:pPr>
        <w:pStyle w:val="a3"/>
        <w:numPr>
          <w:ilvl w:val="2"/>
          <w:numId w:val="2"/>
        </w:numPr>
        <w:jc w:val="both"/>
        <w:rPr>
          <w:rFonts w:ascii="Calibri" w:hAnsi="Calibri" w:cs="Calibri"/>
          <w:sz w:val="28"/>
          <w:szCs w:val="28"/>
          <w:lang w:val="el-GR"/>
        </w:rPr>
      </w:pPr>
      <w:r w:rsidRPr="00DE2A42">
        <w:rPr>
          <w:rFonts w:ascii="Calibri" w:hAnsi="Calibri" w:cs="Calibri"/>
          <w:sz w:val="28"/>
          <w:szCs w:val="28"/>
          <w:lang w:val="el-GR"/>
        </w:rPr>
        <w:t>τα φύλλα</w:t>
      </w:r>
    </w:p>
    <w:p w:rsidR="00D271ED" w:rsidRPr="00DE2A42" w:rsidRDefault="00D271ED" w:rsidP="00D271ED">
      <w:pPr>
        <w:pStyle w:val="a3"/>
        <w:numPr>
          <w:ilvl w:val="2"/>
          <w:numId w:val="2"/>
        </w:numPr>
        <w:jc w:val="both"/>
        <w:rPr>
          <w:rFonts w:ascii="Calibri" w:hAnsi="Calibri" w:cs="Calibri"/>
          <w:sz w:val="28"/>
          <w:szCs w:val="28"/>
          <w:lang w:val="el-GR"/>
        </w:rPr>
      </w:pPr>
      <w:proofErr w:type="spellStart"/>
      <w:r>
        <w:rPr>
          <w:rFonts w:ascii="Calibri" w:hAnsi="Calibri" w:cs="Calibri"/>
          <w:sz w:val="28"/>
          <w:szCs w:val="28"/>
          <w:lang w:val="el-GR"/>
        </w:rPr>
        <w:t>αυξανόμενες</w:t>
      </w:r>
      <w:r w:rsidRPr="00DE2A42">
        <w:rPr>
          <w:rFonts w:ascii="Calibri" w:hAnsi="Calibri" w:cs="Calibri"/>
          <w:sz w:val="28"/>
          <w:szCs w:val="28"/>
          <w:lang w:val="el-GR"/>
        </w:rPr>
        <w:t>κορυφές</w:t>
      </w:r>
      <w:proofErr w:type="spellEnd"/>
    </w:p>
    <w:p w:rsidR="00D271ED" w:rsidRPr="00DE2A42" w:rsidRDefault="00D271ED" w:rsidP="00D271ED">
      <w:pPr>
        <w:pStyle w:val="a3"/>
        <w:numPr>
          <w:ilvl w:val="2"/>
          <w:numId w:val="2"/>
        </w:numPr>
        <w:jc w:val="both"/>
        <w:rPr>
          <w:rFonts w:ascii="Calibri" w:hAnsi="Calibri" w:cs="Calibri"/>
          <w:sz w:val="28"/>
          <w:szCs w:val="28"/>
          <w:lang w:val="el-GR"/>
        </w:rPr>
      </w:pPr>
      <w:r w:rsidRPr="00DE2A42">
        <w:rPr>
          <w:rFonts w:ascii="Calibri" w:hAnsi="Calibri" w:cs="Calibri"/>
          <w:sz w:val="28"/>
          <w:szCs w:val="28"/>
          <w:lang w:val="el-GR"/>
        </w:rPr>
        <w:t xml:space="preserve">οι ταξιανθίες και </w:t>
      </w:r>
    </w:p>
    <w:p w:rsidR="00D271ED" w:rsidRPr="00DE2A42" w:rsidRDefault="00D271ED" w:rsidP="00D271ED">
      <w:pPr>
        <w:pStyle w:val="a3"/>
        <w:numPr>
          <w:ilvl w:val="2"/>
          <w:numId w:val="2"/>
        </w:numPr>
        <w:jc w:val="both"/>
        <w:rPr>
          <w:rFonts w:ascii="Calibri" w:hAnsi="Calibri" w:cs="Calibri"/>
          <w:sz w:val="28"/>
          <w:szCs w:val="28"/>
          <w:lang w:val="el-GR"/>
        </w:rPr>
      </w:pPr>
      <w:r w:rsidRPr="00DE2A42">
        <w:rPr>
          <w:rFonts w:ascii="Calibri" w:hAnsi="Calibri" w:cs="Calibri"/>
          <w:sz w:val="28"/>
          <w:szCs w:val="28"/>
          <w:lang w:val="el-GR"/>
        </w:rPr>
        <w:t xml:space="preserve">οι οφθαλμοί. </w:t>
      </w:r>
    </w:p>
    <w:p w:rsidR="00D271ED" w:rsidRDefault="00D271ED" w:rsidP="00D271ED">
      <w:pPr>
        <w:jc w:val="both"/>
        <w:rPr>
          <w:rFonts w:ascii="Calibri" w:eastAsia="Times New Roman" w:hAnsi="Calibri" w:cs="Calibri"/>
          <w:sz w:val="28"/>
          <w:szCs w:val="28"/>
          <w:lang w:val="el-GR"/>
        </w:rPr>
      </w:pPr>
    </w:p>
    <w:p w:rsidR="00D271ED" w:rsidRDefault="00D271ED" w:rsidP="00D271ED">
      <w:pPr>
        <w:jc w:val="both"/>
        <w:rPr>
          <w:rFonts w:ascii="Calibri" w:hAnsi="Calibri" w:cs="Calibri"/>
          <w:sz w:val="28"/>
          <w:szCs w:val="28"/>
          <w:lang w:val="el-GR"/>
        </w:rPr>
      </w:pPr>
      <w:r>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r w:rsidRPr="00E43A39">
        <w:rPr>
          <w:rFonts w:ascii="Calibri" w:hAnsi="Calibri" w:cs="Calibri"/>
          <w:sz w:val="28"/>
          <w:szCs w:val="28"/>
          <w:lang w:val="el-GR"/>
        </w:rPr>
        <w:t xml:space="preserve">Οι βλαστοί μετά την </w:t>
      </w:r>
      <w:proofErr w:type="spellStart"/>
      <w:r w:rsidRPr="00E43A39">
        <w:rPr>
          <w:rFonts w:ascii="Calibri" w:hAnsi="Calibri" w:cs="Calibri"/>
          <w:sz w:val="28"/>
          <w:szCs w:val="28"/>
          <w:lang w:val="el-GR"/>
        </w:rPr>
        <w:t>ξυλοποιησή</w:t>
      </w:r>
      <w:proofErr w:type="spellEnd"/>
      <w:r w:rsidRPr="00E43A39">
        <w:rPr>
          <w:rFonts w:ascii="Calibri" w:hAnsi="Calibri" w:cs="Calibri"/>
          <w:sz w:val="28"/>
          <w:szCs w:val="28"/>
          <w:lang w:val="el-GR"/>
        </w:rPr>
        <w:t xml:space="preserve"> τους ονομάζονται </w:t>
      </w:r>
      <w:r w:rsidRPr="00CB4C27">
        <w:rPr>
          <w:rFonts w:ascii="Calibri" w:hAnsi="Calibri" w:cs="Calibri"/>
          <w:b/>
          <w:sz w:val="28"/>
          <w:szCs w:val="28"/>
          <w:lang w:val="el-GR"/>
        </w:rPr>
        <w:t>κληματίδες.</w:t>
      </w:r>
      <w:r w:rsidRPr="00E43A39">
        <w:rPr>
          <w:rFonts w:ascii="Calibri" w:hAnsi="Calibri" w:cs="Calibri"/>
          <w:sz w:val="28"/>
          <w:szCs w:val="28"/>
          <w:lang w:val="el-GR"/>
        </w:rPr>
        <w:t xml:space="preserve"> </w:t>
      </w:r>
    </w:p>
    <w:p w:rsidR="00D271ED" w:rsidRDefault="00D271ED" w:rsidP="00D271ED">
      <w:pPr>
        <w:spacing w:after="0"/>
        <w:jc w:val="both"/>
        <w:rPr>
          <w:rFonts w:ascii="Calibri" w:hAnsi="Calibri" w:cs="Calibri"/>
          <w:sz w:val="28"/>
          <w:szCs w:val="28"/>
          <w:lang w:val="el-GR"/>
        </w:rPr>
      </w:pPr>
      <w:r>
        <w:rPr>
          <w:noProof/>
        </w:rPr>
        <w:drawing>
          <wp:anchor distT="0" distB="0" distL="114300" distR="114300" simplePos="0" relativeHeight="251663360" behindDoc="1" locked="0" layoutInCell="1" allowOverlap="1" wp14:anchorId="6F44A100" wp14:editId="36E17D0E">
            <wp:simplePos x="0" y="0"/>
            <wp:positionH relativeFrom="margin">
              <wp:align>center</wp:align>
            </wp:positionH>
            <wp:positionV relativeFrom="paragraph">
              <wp:posOffset>4445</wp:posOffset>
            </wp:positionV>
            <wp:extent cx="2295801" cy="1276350"/>
            <wp:effectExtent l="0" t="0" r="9525" b="0"/>
            <wp:wrapTight wrapText="bothSides">
              <wp:wrapPolygon edited="0">
                <wp:start x="0" y="0"/>
                <wp:lineTo x="0" y="21278"/>
                <wp:lineTo x="21510" y="21278"/>
                <wp:lineTo x="21510" y="0"/>
                <wp:lineTo x="0" y="0"/>
              </wp:wrapPolygon>
            </wp:wrapTight>
            <wp:docPr id="6" name="Picture 2" descr="Αποτέλεσμα εικόνας για κληματιδες αμπελος"/>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Αποτέλεσμα εικόνας για κληματιδες αμπελος"/>
                    <pic:cNvPicPr>
                      <a:picLocks noGrp="1" noChangeAspect="1" noChangeArrowheads="1"/>
                    </pic:cNvPicPr>
                  </pic:nvPicPr>
                  <pic:blipFill rotWithShape="1">
                    <a:blip r:embed="rId9" cstate="print">
                      <a:extLst>
                        <a:ext uri="{28A0092B-C50C-407E-A947-70E740481C1C}">
                          <a14:useLocalDpi xmlns:a14="http://schemas.microsoft.com/office/drawing/2010/main" val="0"/>
                        </a:ext>
                      </a:extLst>
                    </a:blip>
                    <a:srcRect l="8704" t="3483" r="7511" b="5441"/>
                    <a:stretch/>
                  </pic:blipFill>
                  <pic:spPr bwMode="auto">
                    <a:xfrm flipH="1">
                      <a:off x="0" y="0"/>
                      <a:ext cx="2295801"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1ED" w:rsidRDefault="00D271ED" w:rsidP="00D271ED">
      <w:pPr>
        <w:spacing w:after="0"/>
        <w:jc w:val="both"/>
        <w:rPr>
          <w:rFonts w:ascii="Calibri" w:hAnsi="Calibri" w:cs="Calibri"/>
          <w:sz w:val="28"/>
          <w:szCs w:val="28"/>
          <w:lang w:val="el-GR"/>
        </w:rPr>
      </w:pPr>
    </w:p>
    <w:p w:rsidR="00D271ED" w:rsidRDefault="00D271ED" w:rsidP="00D271ED">
      <w:pPr>
        <w:jc w:val="both"/>
        <w:rPr>
          <w:rFonts w:ascii="Calibri" w:hAnsi="Calibri" w:cs="Calibri"/>
          <w:sz w:val="28"/>
          <w:szCs w:val="28"/>
          <w:lang w:val="el-GR"/>
        </w:rPr>
      </w:pPr>
    </w:p>
    <w:p w:rsidR="00D271ED" w:rsidRDefault="00D271ED" w:rsidP="00D271ED">
      <w:pPr>
        <w:jc w:val="both"/>
        <w:rPr>
          <w:rFonts w:ascii="Calibri" w:hAnsi="Calibri" w:cs="Calibri"/>
          <w:sz w:val="28"/>
          <w:szCs w:val="28"/>
          <w:lang w:val="el-GR"/>
        </w:rPr>
      </w:pPr>
    </w:p>
    <w:p w:rsidR="00D271ED" w:rsidRDefault="00D271ED" w:rsidP="00D271ED">
      <w:pPr>
        <w:jc w:val="both"/>
        <w:rPr>
          <w:rFonts w:ascii="Calibri" w:hAnsi="Calibri" w:cs="Calibri"/>
          <w:sz w:val="28"/>
          <w:szCs w:val="28"/>
          <w:lang w:val="el-GR"/>
        </w:rPr>
      </w:pPr>
    </w:p>
    <w:p w:rsidR="00D271ED" w:rsidRDefault="00D271ED" w:rsidP="00D271ED">
      <w:pPr>
        <w:jc w:val="both"/>
        <w:rPr>
          <w:rFonts w:ascii="Calibri" w:hAnsi="Calibri" w:cs="Calibri"/>
          <w:sz w:val="28"/>
          <w:szCs w:val="28"/>
          <w:lang w:val="el-GR"/>
        </w:rPr>
      </w:pPr>
      <w:r w:rsidRPr="00E43A39">
        <w:rPr>
          <w:rFonts w:ascii="Calibri" w:hAnsi="Calibri" w:cs="Calibri"/>
          <w:sz w:val="28"/>
          <w:szCs w:val="28"/>
          <w:lang w:val="el-GR"/>
        </w:rPr>
        <w:t xml:space="preserve">Οι βραχίονες και ο κορμός αποτελούν τον σκελετό του </w:t>
      </w:r>
      <w:proofErr w:type="spellStart"/>
      <w:r w:rsidRPr="00E43A39">
        <w:rPr>
          <w:rFonts w:ascii="Calibri" w:hAnsi="Calibri" w:cs="Calibri"/>
          <w:sz w:val="28"/>
          <w:szCs w:val="28"/>
          <w:lang w:val="el-GR"/>
        </w:rPr>
        <w:t>πρέμνου</w:t>
      </w:r>
      <w:proofErr w:type="spellEnd"/>
      <w:r w:rsidRPr="00E43A39">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r>
        <w:rPr>
          <w:noProof/>
        </w:rPr>
        <w:drawing>
          <wp:anchor distT="0" distB="0" distL="114300" distR="114300" simplePos="0" relativeHeight="251665408" behindDoc="1" locked="0" layoutInCell="1" allowOverlap="1" wp14:anchorId="038745E6" wp14:editId="77914ACA">
            <wp:simplePos x="0" y="0"/>
            <wp:positionH relativeFrom="margin">
              <wp:align>left</wp:align>
            </wp:positionH>
            <wp:positionV relativeFrom="paragraph">
              <wp:posOffset>7620</wp:posOffset>
            </wp:positionV>
            <wp:extent cx="2305050" cy="2371725"/>
            <wp:effectExtent l="0" t="0" r="0" b="9525"/>
            <wp:wrapTight wrapText="bothSides">
              <wp:wrapPolygon edited="0">
                <wp:start x="0" y="0"/>
                <wp:lineTo x="0" y="21513"/>
                <wp:lineTo x="21421" y="21513"/>
                <wp:lineTo x="21421" y="0"/>
                <wp:lineTo x="0" y="0"/>
              </wp:wrapPolygon>
            </wp:wrapTight>
            <wp:docPr id="9" name="Θέση περιεχομένου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Θέση περιεχομένου 8"/>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05050" cy="2371725"/>
                    </a:xfrm>
                    <a:prstGeom prst="rect">
                      <a:avLst/>
                    </a:prstGeom>
                    <a:noFill/>
                    <a:extLst/>
                  </pic:spPr>
                </pic:pic>
              </a:graphicData>
            </a:graphic>
            <wp14:sizeRelH relativeFrom="margin">
              <wp14:pctWidth>0</wp14:pctWidth>
            </wp14:sizeRelH>
          </wp:anchor>
        </w:drawing>
      </w:r>
      <w:r w:rsidRPr="00E43A39">
        <w:rPr>
          <w:rFonts w:ascii="Calibri" w:hAnsi="Calibri" w:cs="Calibri"/>
          <w:sz w:val="28"/>
          <w:szCs w:val="28"/>
          <w:lang w:val="el-GR"/>
        </w:rPr>
        <w:t xml:space="preserve">Τα φύλλα, οι βλαστοί και τα υπόλοιπα πράσινα όργανα αποτελούν το φύλλωμα του </w:t>
      </w:r>
      <w:proofErr w:type="spellStart"/>
      <w:r w:rsidRPr="00E43A39">
        <w:rPr>
          <w:rFonts w:ascii="Calibri" w:hAnsi="Calibri" w:cs="Calibri"/>
          <w:sz w:val="28"/>
          <w:szCs w:val="28"/>
          <w:lang w:val="el-GR"/>
        </w:rPr>
        <w:t>πρέμνου</w:t>
      </w:r>
      <w:proofErr w:type="spellEnd"/>
      <w:r w:rsidRPr="00E43A39">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r>
        <w:rPr>
          <w:rFonts w:ascii="Calibri" w:hAnsi="Calibri" w:cs="Calibri"/>
          <w:b/>
          <w:sz w:val="28"/>
          <w:szCs w:val="28"/>
          <w:lang w:val="el-GR"/>
        </w:rPr>
        <w:t xml:space="preserve">Στο </w:t>
      </w:r>
      <w:proofErr w:type="spellStart"/>
      <w:r>
        <w:rPr>
          <w:rFonts w:ascii="Calibri" w:hAnsi="Calibri" w:cs="Calibri"/>
          <w:b/>
          <w:sz w:val="28"/>
          <w:szCs w:val="28"/>
          <w:lang w:val="el-GR"/>
        </w:rPr>
        <w:t>πρέμνο</w:t>
      </w:r>
      <w:proofErr w:type="spellEnd"/>
      <w:r>
        <w:rPr>
          <w:rFonts w:ascii="Calibri" w:hAnsi="Calibri" w:cs="Calibri"/>
          <w:b/>
          <w:sz w:val="28"/>
          <w:szCs w:val="28"/>
          <w:lang w:val="el-GR"/>
        </w:rPr>
        <w:t xml:space="preserve">, </w:t>
      </w:r>
      <w:r>
        <w:rPr>
          <w:rFonts w:ascii="Calibri" w:hAnsi="Calibri" w:cs="Calibri"/>
          <w:sz w:val="28"/>
          <w:szCs w:val="28"/>
          <w:lang w:val="el-GR"/>
        </w:rPr>
        <w:t>διακρί</w:t>
      </w:r>
      <w:r w:rsidRPr="00AF16E3">
        <w:rPr>
          <w:rFonts w:ascii="Calibri" w:hAnsi="Calibri" w:cs="Calibri"/>
          <w:sz w:val="28"/>
          <w:szCs w:val="28"/>
          <w:lang w:val="el-GR"/>
        </w:rPr>
        <w:t>νονται</w:t>
      </w:r>
      <w:r>
        <w:rPr>
          <w:rFonts w:ascii="Calibri" w:hAnsi="Calibri" w:cs="Calibri"/>
          <w:sz w:val="28"/>
          <w:szCs w:val="28"/>
          <w:lang w:val="el-GR"/>
        </w:rPr>
        <w:t>:</w:t>
      </w:r>
      <w:r w:rsidRPr="007F6563">
        <w:rPr>
          <w:noProof/>
        </w:rPr>
        <w:t xml:space="preserve"> </w:t>
      </w:r>
    </w:p>
    <w:p w:rsidR="00D271ED" w:rsidRPr="00AF16E3" w:rsidRDefault="00D271ED" w:rsidP="00D271ED">
      <w:pPr>
        <w:pStyle w:val="a3"/>
        <w:numPr>
          <w:ilvl w:val="0"/>
          <w:numId w:val="3"/>
        </w:numPr>
        <w:jc w:val="both"/>
        <w:rPr>
          <w:rFonts w:ascii="Calibri" w:hAnsi="Calibri" w:cs="Calibri"/>
          <w:sz w:val="28"/>
          <w:szCs w:val="28"/>
          <w:lang w:val="el-GR"/>
        </w:rPr>
      </w:pPr>
      <w:r w:rsidRPr="00AF16E3">
        <w:rPr>
          <w:rFonts w:ascii="Calibri" w:hAnsi="Calibri" w:cs="Calibri"/>
          <w:sz w:val="28"/>
          <w:szCs w:val="28"/>
          <w:lang w:val="el-GR"/>
        </w:rPr>
        <w:t>ο κορμός</w:t>
      </w:r>
    </w:p>
    <w:p w:rsidR="00D271ED" w:rsidRPr="00AF16E3" w:rsidRDefault="00D271ED" w:rsidP="00D271ED">
      <w:pPr>
        <w:pStyle w:val="a3"/>
        <w:numPr>
          <w:ilvl w:val="0"/>
          <w:numId w:val="3"/>
        </w:numPr>
        <w:jc w:val="both"/>
        <w:rPr>
          <w:rFonts w:ascii="Calibri" w:hAnsi="Calibri" w:cs="Calibri"/>
          <w:sz w:val="28"/>
          <w:szCs w:val="28"/>
          <w:lang w:val="el-GR"/>
        </w:rPr>
      </w:pPr>
      <w:r w:rsidRPr="00AF16E3">
        <w:rPr>
          <w:rFonts w:ascii="Calibri" w:hAnsi="Calibri" w:cs="Calibri"/>
          <w:sz w:val="28"/>
          <w:szCs w:val="28"/>
          <w:lang w:val="el-GR"/>
        </w:rPr>
        <w:t>οι βραχίονες</w:t>
      </w:r>
    </w:p>
    <w:p w:rsidR="00D271ED" w:rsidRDefault="00D271ED" w:rsidP="00D271ED">
      <w:pPr>
        <w:pStyle w:val="a3"/>
        <w:numPr>
          <w:ilvl w:val="0"/>
          <w:numId w:val="3"/>
        </w:numPr>
        <w:jc w:val="both"/>
        <w:rPr>
          <w:rFonts w:ascii="Calibri" w:hAnsi="Calibri" w:cs="Calibri"/>
          <w:sz w:val="28"/>
          <w:szCs w:val="28"/>
          <w:lang w:val="el-GR"/>
        </w:rPr>
      </w:pPr>
      <w:r w:rsidRPr="00AF16E3">
        <w:rPr>
          <w:rFonts w:ascii="Calibri" w:hAnsi="Calibri" w:cs="Calibri"/>
          <w:sz w:val="28"/>
          <w:szCs w:val="28"/>
          <w:lang w:val="el-GR"/>
        </w:rPr>
        <w:t>οι παραγωγικές μονάδες</w:t>
      </w:r>
    </w:p>
    <w:p w:rsidR="00D271ED" w:rsidRDefault="00D271ED" w:rsidP="00D271ED">
      <w:pPr>
        <w:ind w:left="360"/>
        <w:jc w:val="both"/>
        <w:rPr>
          <w:rFonts w:ascii="Calibri" w:hAnsi="Calibri" w:cs="Calibri"/>
          <w:sz w:val="28"/>
          <w:szCs w:val="28"/>
          <w:lang w:val="el-GR"/>
        </w:rPr>
      </w:pPr>
    </w:p>
    <w:p w:rsidR="00D271ED" w:rsidRDefault="00D271ED" w:rsidP="00D271ED">
      <w:pPr>
        <w:jc w:val="both"/>
        <w:rPr>
          <w:rFonts w:ascii="Calibri" w:hAnsi="Calibri" w:cs="Calibri"/>
          <w:b/>
          <w:sz w:val="28"/>
          <w:szCs w:val="28"/>
          <w:lang w:val="el-GR"/>
        </w:rPr>
      </w:pPr>
    </w:p>
    <w:p w:rsidR="00D271ED" w:rsidRDefault="00D271ED" w:rsidP="00D271ED">
      <w:pPr>
        <w:jc w:val="both"/>
        <w:rPr>
          <w:rFonts w:ascii="Calibri" w:hAnsi="Calibri" w:cs="Calibri"/>
          <w:b/>
          <w:sz w:val="28"/>
          <w:szCs w:val="28"/>
          <w:lang w:val="el-GR"/>
        </w:rPr>
      </w:pPr>
    </w:p>
    <w:p w:rsidR="00D271ED" w:rsidRDefault="00D271ED" w:rsidP="00D271ED">
      <w:pPr>
        <w:jc w:val="both"/>
        <w:rPr>
          <w:rFonts w:ascii="Calibri" w:hAnsi="Calibri" w:cs="Calibri"/>
          <w:sz w:val="28"/>
          <w:szCs w:val="28"/>
          <w:lang w:val="el-GR"/>
        </w:rPr>
      </w:pPr>
      <w:r w:rsidRPr="00CB4C27">
        <w:rPr>
          <w:rFonts w:ascii="Calibri" w:hAnsi="Calibri" w:cs="Calibri"/>
          <w:b/>
          <w:sz w:val="28"/>
          <w:szCs w:val="28"/>
          <w:lang w:val="el-GR"/>
        </w:rPr>
        <w:t>Το ριζικό σύστημα</w:t>
      </w:r>
      <w:r>
        <w:rPr>
          <w:rFonts w:ascii="Calibri" w:hAnsi="Calibri" w:cs="Calibri"/>
          <w:sz w:val="28"/>
          <w:szCs w:val="28"/>
          <w:lang w:val="el-GR"/>
        </w:rPr>
        <w:t xml:space="preserve">               </w:t>
      </w:r>
      <w:r w:rsidRPr="004E27AF">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p>
    <w:p w:rsidR="00D271ED" w:rsidRDefault="00D271ED" w:rsidP="00D271ED">
      <w:pPr>
        <w:jc w:val="both"/>
        <w:rPr>
          <w:rFonts w:ascii="Calibri" w:hAnsi="Calibri" w:cs="Calibri"/>
          <w:sz w:val="28"/>
          <w:szCs w:val="28"/>
          <w:lang w:val="el-GR"/>
        </w:rPr>
      </w:pPr>
      <w:r>
        <w:rPr>
          <w:noProof/>
        </w:rPr>
        <w:drawing>
          <wp:anchor distT="0" distB="0" distL="114300" distR="114300" simplePos="0" relativeHeight="251666432" behindDoc="1" locked="0" layoutInCell="1" allowOverlap="1" wp14:anchorId="1BEF171A" wp14:editId="3E5613B1">
            <wp:simplePos x="0" y="0"/>
            <wp:positionH relativeFrom="margin">
              <wp:align>left</wp:align>
            </wp:positionH>
            <wp:positionV relativeFrom="paragraph">
              <wp:posOffset>7333</wp:posOffset>
            </wp:positionV>
            <wp:extent cx="3047365" cy="2066925"/>
            <wp:effectExtent l="0" t="0" r="635" b="9525"/>
            <wp:wrapTight wrapText="bothSides">
              <wp:wrapPolygon edited="0">
                <wp:start x="0" y="0"/>
                <wp:lineTo x="0" y="21500"/>
                <wp:lineTo x="21469" y="21500"/>
                <wp:lineTo x="21469" y="0"/>
                <wp:lineTo x="0" y="0"/>
              </wp:wrapPolygon>
            </wp:wrapTight>
            <wp:docPr id="10" name="Εικόνα 10" descr="Steven Noble Illustrations: Old Grapevin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n Noble Illustrations: Old Grapevine Root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94" t="1538" r="12440" b="3956"/>
                    <a:stretch/>
                  </pic:blipFill>
                  <pic:spPr bwMode="auto">
                    <a:xfrm>
                      <a:off x="0" y="0"/>
                      <a:ext cx="3047365" cy="2066925"/>
                    </a:xfrm>
                    <a:prstGeom prst="rect">
                      <a:avLst/>
                    </a:prstGeom>
                    <a:noFill/>
                    <a:ln>
                      <a:noFill/>
                    </a:ln>
                    <a:extLst>
                      <a:ext uri="{53640926-AAD7-44D8-BBD7-CCE9431645EC}">
                        <a14:shadowObscured xmlns:a14="http://schemas.microsoft.com/office/drawing/2010/main"/>
                      </a:ext>
                    </a:extLst>
                  </pic:spPr>
                </pic:pic>
              </a:graphicData>
            </a:graphic>
          </wp:anchor>
        </w:drawing>
      </w:r>
      <w:r w:rsidRPr="00E43A39">
        <w:rPr>
          <w:rFonts w:ascii="Calibri" w:hAnsi="Calibri" w:cs="Calibri"/>
          <w:sz w:val="28"/>
          <w:szCs w:val="28"/>
          <w:lang w:val="el-GR"/>
        </w:rPr>
        <w:t xml:space="preserve">Το ριζικό σύστημα αποτελεί το </w:t>
      </w:r>
      <w:r w:rsidRPr="00CB4C27">
        <w:rPr>
          <w:rFonts w:ascii="Calibri" w:hAnsi="Calibri" w:cs="Calibri"/>
          <w:b/>
          <w:sz w:val="28"/>
          <w:szCs w:val="28"/>
          <w:lang w:val="el-GR"/>
        </w:rPr>
        <w:t xml:space="preserve">υπόγειο μέρος του </w:t>
      </w:r>
      <w:proofErr w:type="spellStart"/>
      <w:r w:rsidRPr="00CB4C27">
        <w:rPr>
          <w:rFonts w:ascii="Calibri" w:hAnsi="Calibri" w:cs="Calibri"/>
          <w:b/>
          <w:sz w:val="28"/>
          <w:szCs w:val="28"/>
          <w:lang w:val="el-GR"/>
        </w:rPr>
        <w:t>πρέμνου</w:t>
      </w:r>
      <w:proofErr w:type="spellEnd"/>
      <w:r w:rsidRPr="007F6563">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r w:rsidRPr="00E43A39">
        <w:rPr>
          <w:rFonts w:ascii="Calibri" w:hAnsi="Calibri" w:cs="Calibri"/>
          <w:sz w:val="28"/>
          <w:szCs w:val="28"/>
          <w:lang w:val="el-GR"/>
        </w:rPr>
        <w:t>Η αρχική μορφή του ριζικού συστήματος εξαρτάται από τον τρόπο πολλαπλασιασμού της αμπέλου.</w:t>
      </w:r>
      <w:r>
        <w:rPr>
          <w:rFonts w:ascii="Calibri" w:hAnsi="Calibri" w:cs="Calibri"/>
          <w:sz w:val="28"/>
          <w:szCs w:val="28"/>
          <w:lang w:val="el-GR"/>
        </w:rPr>
        <w:t xml:space="preserve"> </w:t>
      </w:r>
    </w:p>
    <w:p w:rsidR="00D271ED" w:rsidRDefault="00D271ED" w:rsidP="00D271ED">
      <w:pPr>
        <w:jc w:val="both"/>
        <w:rPr>
          <w:rFonts w:ascii="Calibri" w:hAnsi="Calibri" w:cs="Calibri"/>
          <w:sz w:val="28"/>
          <w:szCs w:val="28"/>
          <w:lang w:val="el-GR"/>
        </w:rPr>
      </w:pPr>
    </w:p>
    <w:p w:rsidR="00D271ED" w:rsidRDefault="00D271ED" w:rsidP="00D271ED">
      <w:pPr>
        <w:jc w:val="both"/>
        <w:rPr>
          <w:rFonts w:ascii="Calibri" w:hAnsi="Calibri" w:cs="Calibri"/>
          <w:sz w:val="28"/>
          <w:szCs w:val="28"/>
          <w:lang w:val="el-GR"/>
        </w:rPr>
      </w:pPr>
    </w:p>
    <w:p w:rsidR="00D271ED" w:rsidRDefault="00D271ED" w:rsidP="00D271ED">
      <w:pPr>
        <w:jc w:val="both"/>
        <w:rPr>
          <w:rFonts w:ascii="Calibri" w:hAnsi="Calibri" w:cs="Calibri"/>
          <w:sz w:val="28"/>
          <w:szCs w:val="28"/>
          <w:lang w:val="el-GR"/>
        </w:rPr>
      </w:pPr>
    </w:p>
    <w:p w:rsidR="00D271ED" w:rsidRPr="00905E27" w:rsidRDefault="00D271ED" w:rsidP="00D271ED">
      <w:pPr>
        <w:jc w:val="both"/>
        <w:rPr>
          <w:rFonts w:ascii="Calibri" w:hAnsi="Calibri" w:cs="Calibri"/>
          <w:sz w:val="28"/>
          <w:szCs w:val="28"/>
          <w:lang w:val="el-GR"/>
        </w:rPr>
      </w:pPr>
      <w:r>
        <w:rPr>
          <w:noProof/>
        </w:rPr>
        <w:drawing>
          <wp:anchor distT="0" distB="0" distL="114300" distR="114300" simplePos="0" relativeHeight="251667456" behindDoc="1" locked="0" layoutInCell="1" allowOverlap="1" wp14:anchorId="073E3F93" wp14:editId="7A19AECF">
            <wp:simplePos x="0" y="0"/>
            <wp:positionH relativeFrom="margin">
              <wp:posOffset>105721</wp:posOffset>
            </wp:positionH>
            <wp:positionV relativeFrom="paragraph">
              <wp:posOffset>9525</wp:posOffset>
            </wp:positionV>
            <wp:extent cx="2584450" cy="2056765"/>
            <wp:effectExtent l="0" t="0" r="6350" b="635"/>
            <wp:wrapTight wrapText="bothSides">
              <wp:wrapPolygon edited="0">
                <wp:start x="0" y="0"/>
                <wp:lineTo x="0" y="21407"/>
                <wp:lineTo x="21494" y="21407"/>
                <wp:lineTo x="21494" y="0"/>
                <wp:lineTo x="0" y="0"/>
              </wp:wrapPolygon>
            </wp:wrapTight>
            <wp:docPr id="11" name="Picture 2" descr="Αποτέλεσμα εικόνας για vitis vinifera ro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Αποτέλεσμα εικόνας για vitis vinifera root"/>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205676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alibri" w:hAnsi="Calibri" w:cs="Calibri"/>
          <w:sz w:val="28"/>
          <w:szCs w:val="28"/>
          <w:lang w:val="el-GR"/>
        </w:rPr>
        <w:t xml:space="preserve">    </w:t>
      </w:r>
      <w:r w:rsidRPr="00E43A39">
        <w:rPr>
          <w:rFonts w:ascii="Calibri" w:hAnsi="Calibri" w:cs="Calibri"/>
          <w:sz w:val="28"/>
          <w:szCs w:val="28"/>
          <w:lang w:val="el-GR"/>
        </w:rPr>
        <w:t xml:space="preserve">Τα </w:t>
      </w:r>
      <w:proofErr w:type="spellStart"/>
      <w:r w:rsidRPr="00E43A39">
        <w:rPr>
          <w:rFonts w:ascii="Calibri" w:hAnsi="Calibri" w:cs="Calibri"/>
          <w:sz w:val="28"/>
          <w:szCs w:val="28"/>
          <w:lang w:val="el-GR"/>
        </w:rPr>
        <w:t>γίγαρτα</w:t>
      </w:r>
      <w:proofErr w:type="spellEnd"/>
      <w:r w:rsidRPr="00E43A39">
        <w:rPr>
          <w:rFonts w:ascii="Calibri" w:hAnsi="Calibri" w:cs="Calibri"/>
          <w:sz w:val="28"/>
          <w:szCs w:val="28"/>
          <w:lang w:val="el-GR"/>
        </w:rPr>
        <w:t xml:space="preserve"> (κουκούτσια) της αμπέλου όταν βλαστήσουν δίνουν μια </w:t>
      </w:r>
      <w:proofErr w:type="spellStart"/>
      <w:r w:rsidRPr="00E43A39">
        <w:rPr>
          <w:rFonts w:ascii="Calibri" w:hAnsi="Calibri" w:cs="Calibri"/>
          <w:sz w:val="28"/>
          <w:szCs w:val="28"/>
          <w:lang w:val="el-GR"/>
        </w:rPr>
        <w:t>πασσαλώδη</w:t>
      </w:r>
      <w:proofErr w:type="spellEnd"/>
      <w:r w:rsidRPr="00E43A39">
        <w:rPr>
          <w:rFonts w:ascii="Calibri" w:hAnsi="Calibri" w:cs="Calibri"/>
          <w:sz w:val="28"/>
          <w:szCs w:val="28"/>
          <w:lang w:val="el-GR"/>
        </w:rPr>
        <w:t xml:space="preserve"> ρίζα. </w:t>
      </w:r>
      <w:r>
        <w:rPr>
          <w:rFonts w:ascii="Calibri" w:hAnsi="Calibri" w:cs="Calibri"/>
          <w:sz w:val="28"/>
          <w:szCs w:val="28"/>
          <w:lang w:val="el-GR"/>
        </w:rPr>
        <w:t>Όταν γ</w:t>
      </w:r>
      <w:r w:rsidRPr="00E43A39">
        <w:rPr>
          <w:rFonts w:ascii="Calibri" w:hAnsi="Calibri" w:cs="Calibri"/>
          <w:sz w:val="28"/>
          <w:szCs w:val="28"/>
          <w:lang w:val="el-GR"/>
        </w:rPr>
        <w:t xml:space="preserve">ια τον πολλαπλασιασμό της αμπέλου χρησιμοποιούνται </w:t>
      </w:r>
      <w:r w:rsidRPr="004E27AF">
        <w:rPr>
          <w:rFonts w:ascii="Calibri" w:hAnsi="Calibri" w:cs="Calibri"/>
          <w:sz w:val="28"/>
          <w:szCs w:val="28"/>
          <w:lang w:val="el-GR"/>
        </w:rPr>
        <w:t xml:space="preserve">  </w:t>
      </w:r>
      <w:r w:rsidRPr="00E43A39">
        <w:rPr>
          <w:rFonts w:ascii="Calibri" w:hAnsi="Calibri" w:cs="Calibri"/>
          <w:sz w:val="28"/>
          <w:szCs w:val="28"/>
          <w:lang w:val="el-GR"/>
        </w:rPr>
        <w:t>μοσχεύματα, αναπτύσσονται πολλές ρίζες στους κόμβους ή κοντά σε αυτούς και</w:t>
      </w:r>
      <w:r w:rsidRPr="007F6563">
        <w:rPr>
          <w:rFonts w:ascii="Calibri" w:hAnsi="Calibri" w:cs="Calibri"/>
          <w:sz w:val="28"/>
          <w:szCs w:val="28"/>
          <w:lang w:val="el-GR"/>
        </w:rPr>
        <w:t xml:space="preserve"> </w:t>
      </w:r>
      <w:proofErr w:type="spellStart"/>
      <w:r w:rsidRPr="00E43A39">
        <w:rPr>
          <w:rFonts w:ascii="Calibri" w:hAnsi="Calibri" w:cs="Calibri"/>
          <w:sz w:val="28"/>
          <w:szCs w:val="28"/>
          <w:lang w:val="el-GR"/>
        </w:rPr>
        <w:t>και</w:t>
      </w:r>
      <w:proofErr w:type="spellEnd"/>
      <w:r w:rsidRPr="00E43A39">
        <w:rPr>
          <w:rFonts w:ascii="Calibri" w:hAnsi="Calibri" w:cs="Calibri"/>
          <w:sz w:val="28"/>
          <w:szCs w:val="28"/>
          <w:lang w:val="el-GR"/>
        </w:rPr>
        <w:t xml:space="preserve"> ονομάζονται </w:t>
      </w:r>
      <w:r w:rsidRPr="00CB4C27">
        <w:rPr>
          <w:rFonts w:ascii="Calibri" w:hAnsi="Calibri" w:cs="Calibri"/>
          <w:b/>
          <w:sz w:val="28"/>
          <w:szCs w:val="28"/>
          <w:lang w:val="el-GR"/>
        </w:rPr>
        <w:t>τυχαίες ρίζες.</w:t>
      </w:r>
    </w:p>
    <w:p w:rsidR="00D271ED" w:rsidRDefault="00D271ED" w:rsidP="00D271ED">
      <w:pPr>
        <w:spacing w:after="0"/>
        <w:jc w:val="both"/>
        <w:rPr>
          <w:rFonts w:ascii="Calibri" w:hAnsi="Calibri" w:cs="Calibri"/>
          <w:sz w:val="28"/>
          <w:szCs w:val="28"/>
          <w:lang w:val="el-GR"/>
        </w:rPr>
      </w:pPr>
      <w:r>
        <w:rPr>
          <w:rFonts w:ascii="Calibri" w:hAnsi="Calibri" w:cs="Calibri"/>
          <w:sz w:val="28"/>
          <w:szCs w:val="28"/>
          <w:lang w:val="el-GR"/>
        </w:rPr>
        <w:t xml:space="preserve">    </w:t>
      </w:r>
      <w:r w:rsidRPr="00E43A39">
        <w:rPr>
          <w:rFonts w:ascii="Calibri" w:hAnsi="Calibri" w:cs="Calibri"/>
          <w:sz w:val="28"/>
          <w:szCs w:val="28"/>
          <w:lang w:val="el-GR"/>
        </w:rPr>
        <w:t>Η ανάπτυξη του ριζικού συστήματος είναι ανεξάρτητη της προέλευσης του. Οι αρχικές ρίζες διακλαδίζονται</w:t>
      </w:r>
      <w:r>
        <w:rPr>
          <w:rFonts w:ascii="Calibri" w:hAnsi="Calibri" w:cs="Calibri"/>
          <w:sz w:val="28"/>
          <w:szCs w:val="28"/>
          <w:lang w:val="el-GR"/>
        </w:rPr>
        <w:t xml:space="preserve"> με την δημιουργία νέων ριζών. Σ</w:t>
      </w:r>
      <w:r w:rsidRPr="00E43A39">
        <w:rPr>
          <w:rFonts w:ascii="Calibri" w:hAnsi="Calibri" w:cs="Calibri"/>
          <w:sz w:val="28"/>
          <w:szCs w:val="28"/>
          <w:lang w:val="el-GR"/>
        </w:rPr>
        <w:t xml:space="preserve">ε κάθε νέα βλαστική περίοδο της αμπέλου στις μόνιμες ρίζες αναπτύσσονται τα </w:t>
      </w:r>
      <w:r w:rsidRPr="00CB4C27">
        <w:rPr>
          <w:rFonts w:ascii="Calibri" w:hAnsi="Calibri" w:cs="Calibri"/>
          <w:b/>
          <w:sz w:val="28"/>
          <w:szCs w:val="28"/>
          <w:lang w:val="el-GR"/>
        </w:rPr>
        <w:t>απορροφητικά ριζίδια</w:t>
      </w:r>
      <w:r w:rsidRPr="00E43A39">
        <w:rPr>
          <w:rFonts w:ascii="Calibri" w:hAnsi="Calibri" w:cs="Calibri"/>
          <w:sz w:val="28"/>
          <w:szCs w:val="28"/>
          <w:lang w:val="el-GR"/>
        </w:rPr>
        <w:t xml:space="preserve">. </w:t>
      </w:r>
    </w:p>
    <w:p w:rsidR="00D271ED" w:rsidRDefault="00D271ED" w:rsidP="00D271ED">
      <w:pPr>
        <w:spacing w:after="0"/>
        <w:jc w:val="both"/>
        <w:rPr>
          <w:rFonts w:ascii="Calibri" w:hAnsi="Calibri" w:cs="Calibri"/>
          <w:sz w:val="28"/>
          <w:szCs w:val="28"/>
          <w:lang w:val="el-GR"/>
        </w:rPr>
      </w:pPr>
      <w:r>
        <w:rPr>
          <w:noProof/>
        </w:rPr>
        <w:drawing>
          <wp:anchor distT="0" distB="0" distL="114300" distR="114300" simplePos="0" relativeHeight="251664384" behindDoc="0" locked="0" layoutInCell="1" allowOverlap="1" wp14:anchorId="4654352F" wp14:editId="27891AD3">
            <wp:simplePos x="0" y="0"/>
            <wp:positionH relativeFrom="column">
              <wp:posOffset>-161925</wp:posOffset>
            </wp:positionH>
            <wp:positionV relativeFrom="paragraph">
              <wp:posOffset>97155</wp:posOffset>
            </wp:positionV>
            <wp:extent cx="3047822" cy="2066925"/>
            <wp:effectExtent l="0" t="0" r="635" b="0"/>
            <wp:wrapSquare wrapText="bothSides"/>
            <wp:docPr id="8" name="Εικόνα 8" descr="Steven Noble Illustrations: Old Grapevin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n Noble Illustrations: Old Grapevine Root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94" t="1538" r="12440" b="3956"/>
                    <a:stretch/>
                  </pic:blipFill>
                  <pic:spPr bwMode="auto">
                    <a:xfrm>
                      <a:off x="0" y="0"/>
                      <a:ext cx="3047822" cy="2066925"/>
                    </a:xfrm>
                    <a:prstGeom prst="rect">
                      <a:avLst/>
                    </a:prstGeom>
                    <a:noFill/>
                    <a:ln>
                      <a:noFill/>
                    </a:ln>
                    <a:extLst>
                      <a:ext uri="{53640926-AAD7-44D8-BBD7-CCE9431645EC}">
                        <a14:shadowObscured xmlns:a14="http://schemas.microsoft.com/office/drawing/2010/main"/>
                      </a:ext>
                    </a:extLst>
                  </pic:spPr>
                </pic:pic>
              </a:graphicData>
            </a:graphic>
          </wp:anchor>
        </w:drawing>
      </w:r>
      <w:r w:rsidRPr="00E43A39">
        <w:rPr>
          <w:rFonts w:ascii="Calibri" w:hAnsi="Calibri" w:cs="Calibri"/>
          <w:sz w:val="28"/>
          <w:szCs w:val="28"/>
          <w:lang w:val="el-GR"/>
        </w:rPr>
        <w:t xml:space="preserve">Κατά το τέλος της βλαστικής περιόδου το μεγαλύτερο ποσοστό των </w:t>
      </w:r>
      <w:proofErr w:type="spellStart"/>
      <w:r w:rsidRPr="00E43A39">
        <w:rPr>
          <w:rFonts w:ascii="Calibri" w:hAnsi="Calibri" w:cs="Calibri"/>
          <w:sz w:val="28"/>
          <w:szCs w:val="28"/>
          <w:lang w:val="el-GR"/>
        </w:rPr>
        <w:t>ριζίδιων</w:t>
      </w:r>
      <w:proofErr w:type="spellEnd"/>
      <w:r w:rsidRPr="00E43A39">
        <w:rPr>
          <w:rFonts w:ascii="Calibri" w:hAnsi="Calibri" w:cs="Calibri"/>
          <w:sz w:val="28"/>
          <w:szCs w:val="28"/>
          <w:lang w:val="el-GR"/>
        </w:rPr>
        <w:t xml:space="preserve"> καταστρέφονται όσα επιβιώσουν γίνονται μόνιμες ρίζες. Η ανάπτυξη του ριζικού συστήματος της αμπέλου γίνεται προς όλες τις κατευθύνσεις μέσα στο έδαφος και είναι πολύ μεγαλύτερη σε σχέση με την αύξηση του υπέργειου μέρους του πρεμνού. Το ριζικό σύστημα αποτελεί το ένα τρίτο του ξηρού βάρους ολόκληρου του φυτού. Το μεγαλύτερο μέρος του ριζικού συστήματος βρίσκεται σε βάθος 0,3 - 1,5 μέτρα. Ανάλογα με το είδος του εδάφους η ρίζα μπορεί να φθάσει μέχρι και 7 μέτρ</w:t>
      </w:r>
      <w:r>
        <w:rPr>
          <w:rFonts w:ascii="Calibri" w:hAnsi="Calibri" w:cs="Calibri"/>
          <w:sz w:val="28"/>
          <w:szCs w:val="28"/>
          <w:lang w:val="el-GR"/>
        </w:rPr>
        <w:t>α.</w:t>
      </w:r>
    </w:p>
    <w:p w:rsidR="00D271ED" w:rsidRDefault="00D271ED" w:rsidP="00D271ED">
      <w:pPr>
        <w:spacing w:after="0"/>
        <w:jc w:val="both"/>
        <w:rPr>
          <w:rFonts w:ascii="Calibri" w:hAnsi="Calibri" w:cs="Calibri"/>
          <w:sz w:val="28"/>
          <w:szCs w:val="28"/>
          <w:lang w:val="el-GR"/>
        </w:rPr>
      </w:pPr>
      <w:r>
        <w:rPr>
          <w:rFonts w:ascii="Calibri" w:hAnsi="Calibri" w:cs="Calibri"/>
          <w:sz w:val="28"/>
          <w:szCs w:val="28"/>
          <w:lang w:val="el-GR"/>
        </w:rPr>
        <w:t xml:space="preserve">    </w:t>
      </w:r>
      <w:r w:rsidRPr="00E43A39">
        <w:rPr>
          <w:rFonts w:ascii="Calibri" w:hAnsi="Calibri" w:cs="Calibri"/>
          <w:sz w:val="28"/>
          <w:szCs w:val="28"/>
          <w:lang w:val="el-GR"/>
        </w:rPr>
        <w:t xml:space="preserve">Η ανάπτυξη του ριζικού συστήματος του αμπελιού παρουσιάζει δύο φάσεις . Κατά το έτος της φύτευσης ενός νεαρού της αμπέλου οι ρίζες αυξάνονται αρκετά σε μήκος. Το δεύτερο έτος μέχρι το έβδομο και το όγδοο η αύξηση γίνεται κυρίως με την </w:t>
      </w:r>
      <w:proofErr w:type="spellStart"/>
      <w:r w:rsidRPr="00E43A39">
        <w:rPr>
          <w:rFonts w:ascii="Calibri" w:hAnsi="Calibri" w:cs="Calibri"/>
          <w:sz w:val="28"/>
          <w:szCs w:val="28"/>
          <w:lang w:val="el-GR"/>
        </w:rPr>
        <w:t>έκπτυξη</w:t>
      </w:r>
      <w:proofErr w:type="spellEnd"/>
      <w:r w:rsidRPr="00E43A39">
        <w:rPr>
          <w:rFonts w:ascii="Calibri" w:hAnsi="Calibri" w:cs="Calibri"/>
          <w:sz w:val="28"/>
          <w:szCs w:val="28"/>
          <w:lang w:val="el-GR"/>
        </w:rPr>
        <w:t xml:space="preserve"> νέων </w:t>
      </w:r>
      <w:proofErr w:type="spellStart"/>
      <w:r w:rsidRPr="00E43A39">
        <w:rPr>
          <w:rFonts w:ascii="Calibri" w:hAnsi="Calibri" w:cs="Calibri"/>
          <w:sz w:val="28"/>
          <w:szCs w:val="28"/>
          <w:lang w:val="el-GR"/>
        </w:rPr>
        <w:t>ριζίδιων</w:t>
      </w:r>
      <w:proofErr w:type="spellEnd"/>
      <w:r w:rsidRPr="00E43A39">
        <w:rPr>
          <w:rFonts w:ascii="Calibri" w:hAnsi="Calibri" w:cs="Calibri"/>
          <w:sz w:val="28"/>
          <w:szCs w:val="28"/>
          <w:lang w:val="el-GR"/>
        </w:rPr>
        <w:t xml:space="preserve"> σε διάφορα επίπεδα μέσα στο έδαφος. </w:t>
      </w:r>
      <w:r>
        <w:rPr>
          <w:noProof/>
        </w:rPr>
        <w:drawing>
          <wp:anchor distT="0" distB="0" distL="114300" distR="114300" simplePos="0" relativeHeight="251669504" behindDoc="0" locked="0" layoutInCell="1" allowOverlap="1" wp14:anchorId="51D6E6D2" wp14:editId="3C61DBC8">
            <wp:simplePos x="0" y="0"/>
            <wp:positionH relativeFrom="margin">
              <wp:align>left</wp:align>
            </wp:positionH>
            <wp:positionV relativeFrom="paragraph">
              <wp:posOffset>9525</wp:posOffset>
            </wp:positionV>
            <wp:extent cx="2600325" cy="2352675"/>
            <wp:effectExtent l="0" t="0" r="9525" b="9525"/>
            <wp:wrapSquare wrapText="bothSides"/>
            <wp:docPr id="16" name="Εικόνα 16" descr="Structure and function of grapevine roo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and function of grapevine root syste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334" t="6792" r="13001"/>
                    <a:stretch/>
                  </pic:blipFill>
                  <pic:spPr bwMode="auto">
                    <a:xfrm>
                      <a:off x="0" y="0"/>
                      <a:ext cx="2600325" cy="2352675"/>
                    </a:xfrm>
                    <a:prstGeom prst="rect">
                      <a:avLst/>
                    </a:prstGeom>
                    <a:noFill/>
                    <a:ln>
                      <a:noFill/>
                    </a:ln>
                    <a:extLst>
                      <a:ext uri="{53640926-AAD7-44D8-BBD7-CCE9431645EC}">
                        <a14:shadowObscured xmlns:a14="http://schemas.microsoft.com/office/drawing/2010/main"/>
                      </a:ext>
                    </a:extLst>
                  </pic:spPr>
                </pic:pic>
              </a:graphicData>
            </a:graphic>
          </wp:anchor>
        </w:drawing>
      </w:r>
      <w:r w:rsidRPr="00E43A39">
        <w:rPr>
          <w:rFonts w:ascii="Calibri" w:hAnsi="Calibri" w:cs="Calibri"/>
          <w:sz w:val="28"/>
          <w:szCs w:val="28"/>
          <w:lang w:val="el-GR"/>
        </w:rPr>
        <w:t xml:space="preserve">Οι καλλιεργητικές φροντίδες και οι ιδιότητες του εδάφους καθορίζουν σημαντικά την αύξηση του ριζικού συστήματος. </w:t>
      </w:r>
    </w:p>
    <w:p w:rsidR="00D271ED" w:rsidRPr="007C17FC" w:rsidRDefault="00D271ED" w:rsidP="00D271ED">
      <w:pPr>
        <w:spacing w:after="0"/>
        <w:jc w:val="both"/>
        <w:rPr>
          <w:rFonts w:ascii="Calibri" w:hAnsi="Calibri" w:cs="Calibri"/>
          <w:sz w:val="28"/>
          <w:szCs w:val="28"/>
          <w:lang w:val="el-GR"/>
        </w:rPr>
      </w:pPr>
      <w:r w:rsidRPr="00CB4C27">
        <w:rPr>
          <w:rFonts w:ascii="Calibri" w:hAnsi="Calibri" w:cs="Calibri"/>
          <w:b/>
          <w:sz w:val="28"/>
          <w:szCs w:val="28"/>
          <w:lang w:val="el-GR"/>
        </w:rPr>
        <w:t>Κορμός</w:t>
      </w:r>
    </w:p>
    <w:p w:rsidR="00D271ED" w:rsidRDefault="00D271ED" w:rsidP="00D271ED">
      <w:pPr>
        <w:spacing w:after="0"/>
        <w:jc w:val="both"/>
        <w:rPr>
          <w:rFonts w:ascii="Calibri" w:hAnsi="Calibri" w:cs="Calibri"/>
          <w:sz w:val="28"/>
          <w:szCs w:val="28"/>
          <w:lang w:val="el-GR"/>
        </w:rPr>
      </w:pPr>
      <w:r>
        <w:rPr>
          <w:noProof/>
        </w:rPr>
        <w:drawing>
          <wp:anchor distT="0" distB="0" distL="114300" distR="114300" simplePos="0" relativeHeight="251668480" behindDoc="0" locked="0" layoutInCell="1" allowOverlap="1" wp14:anchorId="11396B2A" wp14:editId="62D0E620">
            <wp:simplePos x="0" y="0"/>
            <wp:positionH relativeFrom="page">
              <wp:posOffset>866775</wp:posOffset>
            </wp:positionH>
            <wp:positionV relativeFrom="paragraph">
              <wp:posOffset>69850</wp:posOffset>
            </wp:positionV>
            <wp:extent cx="3086100" cy="2028825"/>
            <wp:effectExtent l="0" t="0" r="0" b="9525"/>
            <wp:wrapSquare wrapText="bothSides"/>
            <wp:docPr id="15" name="Picture 2" descr="Αποτέλεσμα εικόνας για trunk vitis vinife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Αποτέλεσμα εικόνας για trunk vitis vinifera"/>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086100" cy="2028825"/>
                    </a:xfrm>
                    <a:prstGeom prst="rect">
                      <a:avLst/>
                    </a:prstGeom>
                    <a:noFill/>
                    <a:extLst/>
                  </pic:spPr>
                </pic:pic>
              </a:graphicData>
            </a:graphic>
          </wp:anchor>
        </w:drawing>
      </w:r>
      <w:r w:rsidRPr="00E43A39">
        <w:rPr>
          <w:rFonts w:ascii="Calibri" w:hAnsi="Calibri" w:cs="Calibri"/>
          <w:sz w:val="28"/>
          <w:szCs w:val="28"/>
          <w:lang w:val="el-GR"/>
        </w:rPr>
        <w:t xml:space="preserve">Ο κορμός είναι ο κύριος άξονας του </w:t>
      </w:r>
      <w:proofErr w:type="spellStart"/>
      <w:r w:rsidRPr="00E43A39">
        <w:rPr>
          <w:rFonts w:ascii="Calibri" w:hAnsi="Calibri" w:cs="Calibri"/>
          <w:sz w:val="28"/>
          <w:szCs w:val="28"/>
          <w:lang w:val="el-GR"/>
        </w:rPr>
        <w:t>πρέμνου</w:t>
      </w:r>
      <w:proofErr w:type="spellEnd"/>
      <w:r w:rsidRPr="00E43A39">
        <w:rPr>
          <w:rFonts w:ascii="Calibri" w:hAnsi="Calibri" w:cs="Calibri"/>
          <w:sz w:val="28"/>
          <w:szCs w:val="28"/>
          <w:lang w:val="el-GR"/>
        </w:rPr>
        <w:t xml:space="preserve"> που συνδέει το ριζικό σύστημα με το υπέργειο μέρος του φυτού. Στο αν</w:t>
      </w:r>
      <w:r>
        <w:rPr>
          <w:rFonts w:ascii="Calibri" w:hAnsi="Calibri" w:cs="Calibri"/>
          <w:sz w:val="28"/>
          <w:szCs w:val="28"/>
          <w:lang w:val="el-GR"/>
        </w:rPr>
        <w:t>ώτερο άκρο του κορμού διαμορφώνον</w:t>
      </w:r>
      <w:r w:rsidRPr="00E43A39">
        <w:rPr>
          <w:rFonts w:ascii="Calibri" w:hAnsi="Calibri" w:cs="Calibri"/>
          <w:sz w:val="28"/>
          <w:szCs w:val="28"/>
          <w:lang w:val="el-GR"/>
        </w:rPr>
        <w:t xml:space="preserve">ται με το κατάλληλο κλάδεμα ,οι βραχίονες του </w:t>
      </w:r>
      <w:proofErr w:type="spellStart"/>
      <w:r w:rsidRPr="00E43A39">
        <w:rPr>
          <w:rFonts w:ascii="Calibri" w:hAnsi="Calibri" w:cs="Calibri"/>
          <w:sz w:val="28"/>
          <w:szCs w:val="28"/>
          <w:lang w:val="el-GR"/>
        </w:rPr>
        <w:t>πρέμνου</w:t>
      </w:r>
      <w:proofErr w:type="spellEnd"/>
      <w:r>
        <w:rPr>
          <w:rFonts w:ascii="Calibri" w:hAnsi="Calibri" w:cs="Calibri"/>
          <w:sz w:val="28"/>
          <w:szCs w:val="28"/>
          <w:lang w:val="el-GR"/>
        </w:rPr>
        <w:t xml:space="preserve"> οι οποίοι είναι κληματίδες ηλικίας μεγαλύτερης του ενός έτους. </w:t>
      </w:r>
    </w:p>
    <w:p w:rsidR="00D271ED" w:rsidRDefault="00D271ED" w:rsidP="00D271ED">
      <w:pPr>
        <w:spacing w:after="0"/>
        <w:jc w:val="both"/>
        <w:rPr>
          <w:rFonts w:ascii="Calibri" w:hAnsi="Calibri" w:cs="Calibri"/>
          <w:sz w:val="28"/>
          <w:szCs w:val="28"/>
          <w:lang w:val="el-GR"/>
        </w:rPr>
      </w:pPr>
      <w:r>
        <w:rPr>
          <w:rFonts w:ascii="Calibri" w:hAnsi="Calibri" w:cs="Calibri"/>
          <w:sz w:val="28"/>
          <w:szCs w:val="28"/>
          <w:lang w:val="el-GR"/>
        </w:rPr>
        <w:t xml:space="preserve">   Πάνω σ</w:t>
      </w:r>
      <w:r w:rsidRPr="00E43A39">
        <w:rPr>
          <w:rFonts w:ascii="Calibri" w:hAnsi="Calibri" w:cs="Calibri"/>
          <w:sz w:val="28"/>
          <w:szCs w:val="28"/>
          <w:lang w:val="el-GR"/>
        </w:rPr>
        <w:t>τους βραχίονες βρίσκονται οι παραγωγικές μονάδες</w:t>
      </w:r>
      <w:r>
        <w:rPr>
          <w:rFonts w:ascii="Calibri" w:hAnsi="Calibri" w:cs="Calibri"/>
          <w:sz w:val="28"/>
          <w:szCs w:val="28"/>
          <w:lang w:val="el-GR"/>
        </w:rPr>
        <w:t xml:space="preserve">, οι οποίες είναι κληματίδες ηλικίας ενός έτους. </w:t>
      </w:r>
    </w:p>
    <w:p w:rsidR="00D271ED" w:rsidRDefault="00D271ED" w:rsidP="00D271ED">
      <w:pPr>
        <w:spacing w:after="0"/>
        <w:jc w:val="both"/>
        <w:rPr>
          <w:rFonts w:ascii="Calibri" w:hAnsi="Calibri" w:cs="Calibri"/>
          <w:b/>
          <w:sz w:val="28"/>
          <w:szCs w:val="28"/>
          <w:lang w:val="el-GR"/>
        </w:rPr>
      </w:pPr>
      <w:r w:rsidRPr="00E43A39">
        <w:rPr>
          <w:rFonts w:ascii="Calibri" w:hAnsi="Calibri" w:cs="Calibri"/>
          <w:sz w:val="28"/>
          <w:szCs w:val="28"/>
          <w:lang w:val="el-GR"/>
        </w:rPr>
        <w:t xml:space="preserve"> </w:t>
      </w:r>
      <w:r>
        <w:rPr>
          <w:rFonts w:ascii="Calibri" w:hAnsi="Calibri" w:cs="Calibri"/>
          <w:sz w:val="28"/>
          <w:szCs w:val="28"/>
          <w:lang w:val="el-GR"/>
        </w:rPr>
        <w:t xml:space="preserve"> </w:t>
      </w:r>
      <w:r w:rsidRPr="00E43A39">
        <w:rPr>
          <w:rFonts w:ascii="Calibri" w:hAnsi="Calibri" w:cs="Calibri"/>
          <w:sz w:val="28"/>
          <w:szCs w:val="28"/>
          <w:lang w:val="el-GR"/>
        </w:rPr>
        <w:t xml:space="preserve">Το ύψος </w:t>
      </w:r>
      <w:r>
        <w:rPr>
          <w:rFonts w:ascii="Calibri" w:hAnsi="Calibri" w:cs="Calibri"/>
          <w:sz w:val="28"/>
          <w:szCs w:val="28"/>
          <w:lang w:val="el-GR"/>
        </w:rPr>
        <w:t xml:space="preserve">του κορμού </w:t>
      </w:r>
      <w:r w:rsidRPr="00E43A39">
        <w:rPr>
          <w:rFonts w:ascii="Calibri" w:hAnsi="Calibri" w:cs="Calibri"/>
          <w:sz w:val="28"/>
          <w:szCs w:val="28"/>
          <w:lang w:val="el-GR"/>
        </w:rPr>
        <w:t xml:space="preserve">ποικίλει ανάλογα με το σύστημα διαμόρφωσης </w:t>
      </w:r>
      <w:r>
        <w:rPr>
          <w:rFonts w:ascii="Calibri" w:hAnsi="Calibri" w:cs="Calibri"/>
          <w:sz w:val="28"/>
          <w:szCs w:val="28"/>
          <w:lang w:val="el-GR"/>
        </w:rPr>
        <w:t xml:space="preserve">των </w:t>
      </w:r>
      <w:proofErr w:type="spellStart"/>
      <w:r>
        <w:rPr>
          <w:rFonts w:ascii="Calibri" w:hAnsi="Calibri" w:cs="Calibri"/>
          <w:sz w:val="28"/>
          <w:szCs w:val="28"/>
          <w:lang w:val="el-GR"/>
        </w:rPr>
        <w:t>πρέμνων</w:t>
      </w:r>
      <w:proofErr w:type="spellEnd"/>
      <w:r>
        <w:rPr>
          <w:rFonts w:ascii="Calibri" w:hAnsi="Calibri" w:cs="Calibri"/>
          <w:sz w:val="28"/>
          <w:szCs w:val="28"/>
          <w:lang w:val="el-GR"/>
        </w:rPr>
        <w:t xml:space="preserve"> </w:t>
      </w:r>
      <w:r w:rsidRPr="00E43A39">
        <w:rPr>
          <w:rFonts w:ascii="Calibri" w:hAnsi="Calibri" w:cs="Calibri"/>
          <w:sz w:val="28"/>
          <w:szCs w:val="28"/>
          <w:lang w:val="el-GR"/>
        </w:rPr>
        <w:t xml:space="preserve">και παίζει σημαντικό ρόλο στην παραγωγική ζωή </w:t>
      </w:r>
      <w:r>
        <w:rPr>
          <w:rFonts w:ascii="Calibri" w:hAnsi="Calibri" w:cs="Calibri"/>
          <w:sz w:val="28"/>
          <w:szCs w:val="28"/>
          <w:lang w:val="el-GR"/>
        </w:rPr>
        <w:t>της αμπέλου.</w:t>
      </w:r>
      <w:r w:rsidRPr="005168B9">
        <w:rPr>
          <w:rFonts w:ascii="Calibri" w:hAnsi="Calibri" w:cs="Calibri"/>
          <w:b/>
          <w:sz w:val="28"/>
          <w:szCs w:val="28"/>
          <w:lang w:val="el-GR"/>
        </w:rPr>
        <w:t xml:space="preserve"> </w:t>
      </w:r>
    </w:p>
    <w:p w:rsidR="00D271ED" w:rsidRDefault="00D271ED" w:rsidP="00D271ED">
      <w:pPr>
        <w:spacing w:after="0"/>
        <w:jc w:val="both"/>
        <w:rPr>
          <w:rFonts w:ascii="Calibri" w:hAnsi="Calibri" w:cs="Calibri"/>
          <w:b/>
          <w:sz w:val="28"/>
          <w:szCs w:val="28"/>
          <w:lang w:val="el-GR"/>
        </w:rPr>
      </w:pPr>
      <w:r w:rsidRPr="00CB4C27">
        <w:rPr>
          <w:rFonts w:ascii="Calibri" w:hAnsi="Calibri" w:cs="Calibri"/>
          <w:b/>
          <w:sz w:val="28"/>
          <w:szCs w:val="28"/>
          <w:lang w:val="el-GR"/>
        </w:rPr>
        <w:t>Βλαστός</w:t>
      </w:r>
    </w:p>
    <w:p w:rsidR="00D271ED" w:rsidRDefault="00D271ED" w:rsidP="00D271ED">
      <w:pPr>
        <w:spacing w:after="0"/>
        <w:jc w:val="both"/>
        <w:rPr>
          <w:rFonts w:ascii="Calibri" w:hAnsi="Calibri" w:cs="Calibri"/>
          <w:b/>
          <w:sz w:val="28"/>
          <w:szCs w:val="28"/>
          <w:lang w:val="el-GR"/>
        </w:rPr>
      </w:pPr>
      <w:r>
        <w:rPr>
          <w:noProof/>
        </w:rPr>
        <w:drawing>
          <wp:anchor distT="0" distB="0" distL="114300" distR="114300" simplePos="0" relativeHeight="251670528" behindDoc="1" locked="0" layoutInCell="1" allowOverlap="1" wp14:anchorId="0319387D" wp14:editId="7998C53C">
            <wp:simplePos x="0" y="0"/>
            <wp:positionH relativeFrom="margin">
              <wp:posOffset>8255</wp:posOffset>
            </wp:positionH>
            <wp:positionV relativeFrom="paragraph">
              <wp:posOffset>47625</wp:posOffset>
            </wp:positionV>
            <wp:extent cx="2354580" cy="1514475"/>
            <wp:effectExtent l="0" t="0" r="7620" b="9525"/>
            <wp:wrapSquare wrapText="bothSides"/>
            <wp:docPr id="18" name="Picture 2" descr="Αποτέλεσμα εικόνας για μορφολογια της αμπελου"/>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Αποτέλεσμα εικόνας για μορφολογια της αμπελου"/>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4580" cy="1514475"/>
                    </a:xfrm>
                    <a:prstGeom prst="rect">
                      <a:avLst/>
                    </a:prstGeom>
                    <a:noFill/>
                    <a:extLst/>
                  </pic:spPr>
                </pic:pic>
              </a:graphicData>
            </a:graphic>
            <wp14:sizeRelH relativeFrom="margin">
              <wp14:pctWidth>0</wp14:pctWidth>
            </wp14:sizeRelH>
            <wp14:sizeRelV relativeFrom="margin">
              <wp14:pctHeight>0</wp14:pctHeight>
            </wp14:sizeRelV>
          </wp:anchor>
        </w:drawing>
      </w:r>
    </w:p>
    <w:p w:rsidR="00D271ED" w:rsidRDefault="00D271ED" w:rsidP="00D271ED">
      <w:pPr>
        <w:spacing w:after="0"/>
        <w:jc w:val="both"/>
        <w:rPr>
          <w:rFonts w:ascii="Calibri" w:hAnsi="Calibri" w:cs="Calibri"/>
          <w:sz w:val="28"/>
          <w:szCs w:val="28"/>
          <w:lang w:val="el-GR"/>
        </w:rPr>
      </w:pPr>
      <w:r w:rsidRPr="00E43A39">
        <w:rPr>
          <w:rFonts w:ascii="Calibri" w:hAnsi="Calibri" w:cs="Calibri"/>
          <w:sz w:val="28"/>
          <w:szCs w:val="28"/>
          <w:lang w:val="el-GR"/>
        </w:rPr>
        <w:t xml:space="preserve"> Ο βλαστός προέρχεται από την </w:t>
      </w:r>
      <w:proofErr w:type="spellStart"/>
      <w:r>
        <w:rPr>
          <w:rFonts w:ascii="Calibri" w:hAnsi="Calibri" w:cs="Calibri"/>
          <w:sz w:val="28"/>
          <w:szCs w:val="28"/>
          <w:lang w:val="el-GR"/>
        </w:rPr>
        <w:t>έκπτυξη</w:t>
      </w:r>
      <w:proofErr w:type="spellEnd"/>
      <w:r>
        <w:rPr>
          <w:rFonts w:ascii="Calibri" w:hAnsi="Calibri" w:cs="Calibri"/>
          <w:sz w:val="28"/>
          <w:szCs w:val="28"/>
          <w:lang w:val="el-GR"/>
        </w:rPr>
        <w:t xml:space="preserve"> (</w:t>
      </w:r>
      <w:r w:rsidRPr="00E43A39">
        <w:rPr>
          <w:rFonts w:ascii="Calibri" w:hAnsi="Calibri" w:cs="Calibri"/>
          <w:sz w:val="28"/>
          <w:szCs w:val="28"/>
          <w:lang w:val="el-GR"/>
        </w:rPr>
        <w:t>βλάστηση</w:t>
      </w:r>
      <w:r>
        <w:rPr>
          <w:rFonts w:ascii="Calibri" w:hAnsi="Calibri" w:cs="Calibri"/>
          <w:sz w:val="28"/>
          <w:szCs w:val="28"/>
          <w:lang w:val="el-GR"/>
        </w:rPr>
        <w:t xml:space="preserve">) ενός λανθάνοντα οφθαλμού </w:t>
      </w:r>
    </w:p>
    <w:p w:rsidR="00D271ED" w:rsidRDefault="00D271ED" w:rsidP="00D271ED">
      <w:pPr>
        <w:spacing w:after="0"/>
        <w:jc w:val="both"/>
        <w:rPr>
          <w:rFonts w:ascii="Calibri" w:hAnsi="Calibri" w:cs="Calibri"/>
          <w:sz w:val="28"/>
          <w:szCs w:val="28"/>
          <w:lang w:val="el-GR"/>
        </w:rPr>
      </w:pPr>
    </w:p>
    <w:p w:rsidR="00D271ED" w:rsidRDefault="00D271ED" w:rsidP="00D271ED">
      <w:pPr>
        <w:spacing w:after="0"/>
        <w:jc w:val="both"/>
        <w:rPr>
          <w:rFonts w:ascii="Calibri" w:hAnsi="Calibri" w:cs="Calibri"/>
          <w:sz w:val="28"/>
          <w:szCs w:val="28"/>
          <w:lang w:val="el-GR"/>
        </w:rPr>
      </w:pPr>
    </w:p>
    <w:p w:rsidR="00D271ED" w:rsidRDefault="00D271ED" w:rsidP="00D271ED">
      <w:pPr>
        <w:spacing w:after="0"/>
        <w:jc w:val="both"/>
        <w:rPr>
          <w:rFonts w:ascii="Calibri" w:hAnsi="Calibri" w:cs="Calibri"/>
          <w:sz w:val="28"/>
          <w:szCs w:val="28"/>
          <w:lang w:val="el-GR"/>
        </w:rPr>
      </w:pPr>
    </w:p>
    <w:p w:rsidR="00D271ED" w:rsidRDefault="00D271ED" w:rsidP="00D271ED">
      <w:pPr>
        <w:spacing w:after="0"/>
        <w:jc w:val="both"/>
        <w:rPr>
          <w:rFonts w:ascii="Calibri" w:hAnsi="Calibri" w:cs="Calibri"/>
          <w:sz w:val="28"/>
          <w:szCs w:val="28"/>
          <w:lang w:val="el-GR"/>
        </w:rPr>
      </w:pPr>
    </w:p>
    <w:p w:rsidR="00D271ED" w:rsidRDefault="00D271ED" w:rsidP="00D271ED">
      <w:pPr>
        <w:spacing w:after="0"/>
        <w:jc w:val="both"/>
        <w:rPr>
          <w:rFonts w:ascii="Calibri" w:hAnsi="Calibri" w:cs="Calibri"/>
          <w:sz w:val="28"/>
          <w:szCs w:val="28"/>
          <w:lang w:val="el-GR"/>
        </w:rPr>
      </w:pPr>
      <w:r>
        <w:rPr>
          <w:rFonts w:ascii="Calibri" w:hAnsi="Calibri" w:cs="Calibri"/>
          <w:sz w:val="28"/>
          <w:szCs w:val="28"/>
          <w:lang w:val="el-GR"/>
        </w:rPr>
        <w:t xml:space="preserve"> Στο  βλαστό</w:t>
      </w:r>
      <w:r w:rsidRPr="00E43A39">
        <w:rPr>
          <w:rFonts w:ascii="Calibri" w:hAnsi="Calibri" w:cs="Calibri"/>
          <w:sz w:val="28"/>
          <w:szCs w:val="28"/>
          <w:lang w:val="el-GR"/>
        </w:rPr>
        <w:t xml:space="preserve"> της αμπέλου </w:t>
      </w:r>
      <w:r>
        <w:rPr>
          <w:rFonts w:ascii="Calibri" w:hAnsi="Calibri" w:cs="Calibri"/>
          <w:sz w:val="28"/>
          <w:szCs w:val="28"/>
          <w:lang w:val="el-GR"/>
        </w:rPr>
        <w:t xml:space="preserve">υπάρχουν </w:t>
      </w:r>
      <w:r w:rsidRPr="00E43A39">
        <w:rPr>
          <w:rFonts w:ascii="Calibri" w:hAnsi="Calibri" w:cs="Calibri"/>
          <w:sz w:val="28"/>
          <w:szCs w:val="28"/>
          <w:lang w:val="el-GR"/>
        </w:rPr>
        <w:t xml:space="preserve"> τα εξής μέρη</w:t>
      </w:r>
      <w:r>
        <w:rPr>
          <w:rFonts w:ascii="Calibri" w:hAnsi="Calibri" w:cs="Calibri"/>
          <w:sz w:val="28"/>
          <w:szCs w:val="28"/>
          <w:lang w:val="el-GR"/>
        </w:rPr>
        <w:t>:</w:t>
      </w:r>
    </w:p>
    <w:p w:rsidR="00D271ED" w:rsidRPr="00315D1A" w:rsidRDefault="00D271ED" w:rsidP="00D271ED">
      <w:pPr>
        <w:pStyle w:val="a3"/>
        <w:numPr>
          <w:ilvl w:val="0"/>
          <w:numId w:val="4"/>
        </w:numPr>
        <w:jc w:val="both"/>
        <w:rPr>
          <w:rFonts w:ascii="Calibri" w:hAnsi="Calibri" w:cs="Calibri"/>
          <w:sz w:val="28"/>
          <w:szCs w:val="28"/>
          <w:lang w:val="el-GR"/>
        </w:rPr>
      </w:pPr>
      <w:r w:rsidRPr="00315D1A">
        <w:rPr>
          <w:rFonts w:ascii="Calibri" w:hAnsi="Calibri" w:cs="Calibri"/>
          <w:sz w:val="28"/>
          <w:szCs w:val="28"/>
          <w:lang w:val="el-GR"/>
        </w:rPr>
        <w:t xml:space="preserve">η   αυξανόμενη κορυφή, </w:t>
      </w:r>
    </w:p>
    <w:p w:rsidR="00D271ED" w:rsidRPr="00315D1A" w:rsidRDefault="00D271ED" w:rsidP="00D271ED">
      <w:pPr>
        <w:pStyle w:val="a3"/>
        <w:numPr>
          <w:ilvl w:val="0"/>
          <w:numId w:val="4"/>
        </w:numPr>
        <w:jc w:val="both"/>
        <w:rPr>
          <w:rFonts w:ascii="Calibri" w:hAnsi="Calibri" w:cs="Calibri"/>
          <w:sz w:val="28"/>
          <w:szCs w:val="28"/>
          <w:lang w:val="el-GR"/>
        </w:rPr>
      </w:pPr>
      <w:r w:rsidRPr="00315D1A">
        <w:rPr>
          <w:rFonts w:ascii="Calibri" w:hAnsi="Calibri" w:cs="Calibri"/>
          <w:sz w:val="28"/>
          <w:szCs w:val="28"/>
          <w:lang w:val="el-GR"/>
        </w:rPr>
        <w:t>τα μεσογονάτια διαστήματα</w:t>
      </w:r>
    </w:p>
    <w:p w:rsidR="00D271ED" w:rsidRPr="00315D1A" w:rsidRDefault="00D271ED" w:rsidP="00D271ED">
      <w:pPr>
        <w:pStyle w:val="a3"/>
        <w:numPr>
          <w:ilvl w:val="0"/>
          <w:numId w:val="4"/>
        </w:numPr>
        <w:jc w:val="both"/>
        <w:rPr>
          <w:rFonts w:ascii="Calibri" w:hAnsi="Calibri" w:cs="Calibri"/>
          <w:sz w:val="28"/>
          <w:szCs w:val="28"/>
          <w:lang w:val="el-GR"/>
        </w:rPr>
      </w:pPr>
      <w:r w:rsidRPr="00315D1A">
        <w:rPr>
          <w:rFonts w:ascii="Calibri" w:hAnsi="Calibri" w:cs="Calibri"/>
          <w:sz w:val="28"/>
          <w:szCs w:val="28"/>
          <w:lang w:val="el-GR"/>
        </w:rPr>
        <w:t>τα φύλλα</w:t>
      </w:r>
    </w:p>
    <w:p w:rsidR="00D271ED" w:rsidRPr="00315D1A" w:rsidRDefault="00D271ED" w:rsidP="00D271ED">
      <w:pPr>
        <w:pStyle w:val="a3"/>
        <w:numPr>
          <w:ilvl w:val="0"/>
          <w:numId w:val="4"/>
        </w:numPr>
        <w:jc w:val="both"/>
        <w:rPr>
          <w:rFonts w:ascii="Calibri" w:hAnsi="Calibri" w:cs="Calibri"/>
          <w:sz w:val="28"/>
          <w:szCs w:val="28"/>
          <w:lang w:val="el-GR"/>
        </w:rPr>
      </w:pPr>
      <w:r w:rsidRPr="00315D1A">
        <w:rPr>
          <w:rFonts w:ascii="Calibri" w:hAnsi="Calibri" w:cs="Calibri"/>
          <w:sz w:val="28"/>
          <w:szCs w:val="28"/>
          <w:lang w:val="el-GR"/>
        </w:rPr>
        <w:t>οι κόμβοι</w:t>
      </w:r>
    </w:p>
    <w:p w:rsidR="00D271ED" w:rsidRPr="00315D1A" w:rsidRDefault="00D271ED" w:rsidP="00D271ED">
      <w:pPr>
        <w:pStyle w:val="a3"/>
        <w:numPr>
          <w:ilvl w:val="0"/>
          <w:numId w:val="4"/>
        </w:numPr>
        <w:jc w:val="both"/>
        <w:rPr>
          <w:rFonts w:ascii="Calibri" w:hAnsi="Calibri" w:cs="Calibri"/>
          <w:sz w:val="28"/>
          <w:szCs w:val="28"/>
          <w:lang w:val="el-GR"/>
        </w:rPr>
      </w:pPr>
      <w:r w:rsidRPr="00315D1A">
        <w:rPr>
          <w:rFonts w:ascii="Calibri" w:hAnsi="Calibri" w:cs="Calibri"/>
          <w:sz w:val="28"/>
          <w:szCs w:val="28"/>
          <w:lang w:val="el-GR"/>
        </w:rPr>
        <w:t>οι έλικες</w:t>
      </w:r>
    </w:p>
    <w:p w:rsidR="00D271ED" w:rsidRPr="00315D1A" w:rsidRDefault="00D271ED" w:rsidP="00D271ED">
      <w:pPr>
        <w:pStyle w:val="a3"/>
        <w:numPr>
          <w:ilvl w:val="0"/>
          <w:numId w:val="4"/>
        </w:numPr>
        <w:jc w:val="both"/>
        <w:rPr>
          <w:rFonts w:ascii="Calibri" w:hAnsi="Calibri" w:cs="Calibri"/>
          <w:sz w:val="28"/>
          <w:szCs w:val="28"/>
          <w:lang w:val="el-GR"/>
        </w:rPr>
      </w:pPr>
      <w:r w:rsidRPr="00315D1A">
        <w:rPr>
          <w:rFonts w:ascii="Calibri" w:hAnsi="Calibri" w:cs="Calibri"/>
          <w:sz w:val="28"/>
          <w:szCs w:val="28"/>
          <w:lang w:val="el-GR"/>
        </w:rPr>
        <w:t>οι ταξιανθίες</w:t>
      </w:r>
    </w:p>
    <w:p w:rsidR="00D271ED" w:rsidRPr="005168B9" w:rsidRDefault="00D271ED" w:rsidP="00D271ED">
      <w:pPr>
        <w:pStyle w:val="a3"/>
        <w:numPr>
          <w:ilvl w:val="0"/>
          <w:numId w:val="4"/>
        </w:numPr>
        <w:jc w:val="both"/>
        <w:rPr>
          <w:rFonts w:ascii="Calibri" w:hAnsi="Calibri" w:cs="Calibri"/>
          <w:sz w:val="28"/>
          <w:szCs w:val="28"/>
          <w:lang w:val="el-GR"/>
        </w:rPr>
      </w:pPr>
      <w:r w:rsidRPr="00315D1A">
        <w:rPr>
          <w:rFonts w:ascii="Calibri" w:hAnsi="Calibri" w:cs="Calibri"/>
          <w:sz w:val="28"/>
          <w:szCs w:val="28"/>
          <w:lang w:val="el-GR"/>
        </w:rPr>
        <w:t xml:space="preserve">οι </w:t>
      </w:r>
      <w:proofErr w:type="spellStart"/>
      <w:r w:rsidRPr="00315D1A">
        <w:rPr>
          <w:rFonts w:ascii="Calibri" w:hAnsi="Calibri" w:cs="Calibri"/>
          <w:sz w:val="28"/>
          <w:szCs w:val="28"/>
          <w:lang w:val="el-GR"/>
        </w:rPr>
        <w:t>μεσοκάρδιοι</w:t>
      </w:r>
      <w:proofErr w:type="spellEnd"/>
      <w:r w:rsidRPr="00315D1A">
        <w:rPr>
          <w:rFonts w:ascii="Calibri" w:hAnsi="Calibri" w:cs="Calibri"/>
          <w:sz w:val="28"/>
          <w:szCs w:val="28"/>
          <w:lang w:val="el-GR"/>
        </w:rPr>
        <w:t xml:space="preserve"> βλαστοί και </w:t>
      </w:r>
      <w:r w:rsidRPr="005168B9">
        <w:rPr>
          <w:rFonts w:ascii="Calibri" w:hAnsi="Calibri" w:cs="Calibri"/>
          <w:sz w:val="28"/>
          <w:szCs w:val="28"/>
          <w:lang w:val="el-GR"/>
        </w:rPr>
        <w:t xml:space="preserve">οι οφθαλμοί. </w:t>
      </w:r>
    </w:p>
    <w:p w:rsidR="00D271ED" w:rsidRDefault="00D271ED" w:rsidP="00D271ED">
      <w:pPr>
        <w:spacing w:after="0"/>
        <w:jc w:val="both"/>
        <w:rPr>
          <w:rFonts w:ascii="Calibri" w:hAnsi="Calibri" w:cs="Calibri"/>
          <w:sz w:val="28"/>
          <w:szCs w:val="28"/>
          <w:lang w:val="el-GR"/>
        </w:rPr>
      </w:pPr>
    </w:p>
    <w:p w:rsidR="00D271ED" w:rsidRPr="00D271ED" w:rsidRDefault="00D271ED">
      <w:pPr>
        <w:rPr>
          <w:lang w:val="el-GR"/>
        </w:rPr>
      </w:pPr>
    </w:p>
    <w:sectPr w:rsidR="00D271ED" w:rsidRPr="00D271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95D4E"/>
    <w:multiLevelType w:val="hybridMultilevel"/>
    <w:tmpl w:val="8D28C7C2"/>
    <w:lvl w:ilvl="0" w:tplc="F66EA4C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1E404D"/>
    <w:multiLevelType w:val="hybridMultilevel"/>
    <w:tmpl w:val="0222131C"/>
    <w:lvl w:ilvl="0" w:tplc="F66EA4C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F66EA4C8">
      <w:start w:val="1"/>
      <w:numFmt w:val="bullet"/>
      <w:lvlText w:val=""/>
      <w:lvlJc w:val="left"/>
      <w:pPr>
        <w:ind w:left="2160" w:hanging="360"/>
      </w:pPr>
      <w:rPr>
        <w:rFonts w:ascii="Wingdings 3" w:hAnsi="Wingdings 3"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34463B"/>
    <w:multiLevelType w:val="hybridMultilevel"/>
    <w:tmpl w:val="177EB8E2"/>
    <w:lvl w:ilvl="0" w:tplc="F66EA4C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045B89"/>
    <w:multiLevelType w:val="hybridMultilevel"/>
    <w:tmpl w:val="CB24A54C"/>
    <w:lvl w:ilvl="0" w:tplc="8F5AD4C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1ED"/>
    <w:rsid w:val="00D27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271239-D99B-4984-9135-5D7E4804F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1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71ED"/>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618</Words>
  <Characters>3523</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1</cp:revision>
  <dcterms:created xsi:type="dcterms:W3CDTF">2024-04-13T04:01:00Z</dcterms:created>
  <dcterms:modified xsi:type="dcterms:W3CDTF">2024-04-13T04:04:00Z</dcterms:modified>
</cp:coreProperties>
</file>