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D86" w:rsidRPr="003D3D86" w:rsidRDefault="003D3D86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DejaVuSans" w:hAnsi="Times New Roman" w:cs="Times New Roman"/>
          <w:b/>
          <w:bCs/>
          <w:sz w:val="24"/>
          <w:szCs w:val="24"/>
        </w:rPr>
        <w:t>ΟΡΓΑΝΩΣΗ ΚΑΤΑΣΤΗΜΑΤΟΣ-ΜΑΡΚΕΤΙΝ</w:t>
      </w:r>
      <w:r>
        <w:rPr>
          <w:rFonts w:ascii="Times New Roman" w:eastAsia="DejaVuSans" w:hAnsi="Times New Roman" w:cs="Times New Roman"/>
          <w:b/>
          <w:bCs/>
          <w:sz w:val="24"/>
          <w:szCs w:val="24"/>
          <w:lang w:val="en-US"/>
        </w:rPr>
        <w:t>G</w:t>
      </w:r>
    </w:p>
    <w:p w:rsidR="003D3D86" w:rsidRDefault="003D3D86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</w:p>
    <w:p w:rsidR="007E62E1" w:rsidRPr="005B3D45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5B3D45">
        <w:rPr>
          <w:rFonts w:ascii="Times New Roman" w:eastAsia="DejaVuSans" w:hAnsi="Times New Roman" w:cs="Times New Roman"/>
          <w:b/>
          <w:bCs/>
          <w:sz w:val="24"/>
          <w:szCs w:val="24"/>
        </w:rPr>
        <w:t>Έννοια και ορισμός της αγοράς</w:t>
      </w:r>
    </w:p>
    <w:p w:rsidR="007E62E1" w:rsidRPr="005B3D45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 xml:space="preserve">ΟΡΙΣΜΟΣ: </w:t>
      </w:r>
      <w:r w:rsidRPr="003D3D86">
        <w:rPr>
          <w:rFonts w:ascii="Times New Roman" w:eastAsia="DejaVuSans" w:hAnsi="Times New Roman" w:cs="Times New Roman"/>
          <w:i/>
          <w:sz w:val="24"/>
          <w:szCs w:val="24"/>
        </w:rPr>
        <w:t xml:space="preserve">Αγορά </w:t>
      </w:r>
      <w:r w:rsidRPr="00735303">
        <w:rPr>
          <w:rFonts w:ascii="Times New Roman" w:eastAsia="DejaVuSans" w:hAnsi="Times New Roman" w:cs="Times New Roman"/>
          <w:sz w:val="24"/>
          <w:szCs w:val="24"/>
        </w:rPr>
        <w:t>είναι ο τόπος μεγάλος ή μικρός που πουλιούνται ή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αγοράζονται αγαθά. Η λέξη </w:t>
      </w:r>
      <w:r w:rsidRPr="00735303">
        <w:rPr>
          <w:rFonts w:ascii="Times New Roman" w:eastAsia="OpenSymbol" w:hAnsi="Times New Roman" w:cs="Times New Roman"/>
          <w:sz w:val="24"/>
          <w:szCs w:val="24"/>
        </w:rPr>
        <w:t>..</w:t>
      </w:r>
      <w:r w:rsidRPr="00735303">
        <w:rPr>
          <w:rFonts w:ascii="Times New Roman" w:eastAsia="DejaVuSans" w:hAnsi="Times New Roman" w:cs="Times New Roman"/>
          <w:sz w:val="24"/>
          <w:szCs w:val="24"/>
        </w:rPr>
        <w:t>αγορά</w:t>
      </w:r>
      <w:r w:rsidRPr="00735303">
        <w:rPr>
          <w:rFonts w:ascii="Times New Roman" w:eastAsia="OpenSymbol" w:hAnsi="Times New Roman" w:cs="Times New Roman"/>
          <w:sz w:val="24"/>
          <w:szCs w:val="24"/>
        </w:rPr>
        <w:t xml:space="preserve">.. </w:t>
      </w:r>
      <w:r w:rsidRPr="00735303">
        <w:rPr>
          <w:rFonts w:ascii="Times New Roman" w:eastAsia="DejaVuSans" w:hAnsi="Times New Roman" w:cs="Times New Roman"/>
          <w:sz w:val="24"/>
          <w:szCs w:val="24"/>
        </w:rPr>
        <w:t>δεν αναφέρεται μόνο στην αγορά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προϊόντων με τη στενή έννοια αλλά την αγορά όλων των ειδών των</w:t>
      </w:r>
    </w:p>
    <w:p w:rsidR="003D3D86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αγαθών. 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Για να υπάρχει αγορά ενός αγαθού δεν είναι απαραίτητο οι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αγοραστές και οι λιτές να βρίσκονται στον ίδιο τόπο, αλλά είναι αρκετό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να βρίσκονται σε ικανοποιητική επαφή μεταξύ τους άμεσα ή έμμεσα για να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μπορεί να γίνει η μεταξύ τους συναλλαγή. Είναι όμως απαραίτητο στοιχείο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για την έννοια της αγοράς οι επιθυμίες των αγοραστών και πωλητών ν</w:t>
      </w:r>
    </w:p>
    <w:p w:rsidR="007E62E1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αναφέρονται σε ορισμένο χρόνο.</w:t>
      </w:r>
    </w:p>
    <w:p w:rsidR="003D3D86" w:rsidRPr="00735303" w:rsidRDefault="003D3D86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Οι αγορές διακρίνονται κυρίως κατά τόπο δραστηριότητας, κατά</w:t>
      </w:r>
    </w:p>
    <w:p w:rsidR="007E62E1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μορφή ή τύπο δραστηριότητας και κατά είδος διακινούμενου αγαθού.</w:t>
      </w:r>
    </w:p>
    <w:p w:rsidR="003D3D86" w:rsidRPr="00735303" w:rsidRDefault="003D3D86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1. Κατά τόπο δραστηριότητας οι αγορές διακρίνονται σε: "τοπικές",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"εθνικές" και "διεθνείς ".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2. Κατά τύπο ή μορφή, οι αγορές διακρίνονται σε: ελεύθερη αγορά, ή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αγορά ελεύθερου συναγωνισμού, αγορά ευτελούς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συναγωνισμού και αγορά άνευ συναγωνισμού, και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3. Κατά διακινούμενα αγαθά, οι αγορές διακρίνονται σε: "αγορά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πρωτογενών προϊόντων," "βιομηχανικών προϊόντων", "αγορά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proofErr w:type="spellStart"/>
      <w:r w:rsidRPr="00735303">
        <w:rPr>
          <w:rFonts w:ascii="Times New Roman" w:eastAsia="DejaVuSans" w:hAnsi="Times New Roman" w:cs="Times New Roman"/>
          <w:sz w:val="24"/>
          <w:szCs w:val="24"/>
        </w:rPr>
        <w:t>υπηρεσών</w:t>
      </w:r>
      <w:proofErr w:type="spellEnd"/>
      <w:r w:rsidRPr="00735303">
        <w:rPr>
          <w:rFonts w:ascii="Times New Roman" w:eastAsia="DejaVuSans" w:hAnsi="Times New Roman" w:cs="Times New Roman"/>
          <w:sz w:val="24"/>
          <w:szCs w:val="24"/>
        </w:rPr>
        <w:t>" (παροχής), (π.χ. μεταφορές), αγορά εργασίας κ.λπ.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Επομένως αγορά είναι ο τόπος που εκφράζονται οι επιθυμίες των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αγοραστών και πωλητών για την ποσότητα από κάποιο αγαθό που θα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αγοράσουν ή θα πουλήσουν καθώς και από την τιμή που θα δώσουν ή θα</w:t>
      </w:r>
    </w:p>
    <w:p w:rsidR="007E62E1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πάρουν σε ορισμένη χρονική στιγμή.</w:t>
      </w:r>
    </w:p>
    <w:p w:rsidR="003D3D86" w:rsidRPr="00735303" w:rsidRDefault="003D3D86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</w:p>
    <w:p w:rsidR="007E62E1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3D3D86">
        <w:rPr>
          <w:rFonts w:ascii="Times New Roman" w:eastAsia="DejaVuSans" w:hAnsi="Times New Roman" w:cs="Times New Roman"/>
          <w:b/>
          <w:bCs/>
          <w:sz w:val="24"/>
          <w:szCs w:val="24"/>
        </w:rPr>
        <w:t>Ανάλυση του περιβάλλοντος της Διεθνούς αγοράς</w:t>
      </w:r>
    </w:p>
    <w:p w:rsidR="003D3D86" w:rsidRPr="003D3D86" w:rsidRDefault="003D3D86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Όπως ακριβώς συμβαίνει στην εσωτερική αγορά, η διεθνής αγορά έχει και</w:t>
      </w:r>
    </w:p>
    <w:p w:rsidR="007E62E1" w:rsidRPr="00735303" w:rsidRDefault="003D3D86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Α</w:t>
      </w:r>
      <w:r w:rsidR="007E62E1" w:rsidRPr="00735303">
        <w:rPr>
          <w:rFonts w:ascii="Times New Roman" w:eastAsia="DejaVuSans" w:hAnsi="Times New Roman" w:cs="Times New Roman"/>
          <w:sz w:val="24"/>
          <w:szCs w:val="24"/>
        </w:rPr>
        <w:t>υτή</w:t>
      </w:r>
      <w:r w:rsidRPr="003D3D86">
        <w:rPr>
          <w:rFonts w:ascii="Times New Roman" w:eastAsia="DejaVuSans" w:hAnsi="Times New Roman" w:cs="Times New Roman"/>
          <w:sz w:val="24"/>
          <w:szCs w:val="24"/>
        </w:rPr>
        <w:t xml:space="preserve"> </w:t>
      </w:r>
      <w:r w:rsidR="007E62E1" w:rsidRPr="00735303">
        <w:rPr>
          <w:rFonts w:ascii="Times New Roman" w:eastAsia="DejaVuSans" w:hAnsi="Times New Roman" w:cs="Times New Roman"/>
          <w:sz w:val="24"/>
          <w:szCs w:val="24"/>
        </w:rPr>
        <w:t>με τη σειρά της ένα αρκετό ιδιαίτερο περιβάλλον. Το περιβάλλον αυτό</w:t>
      </w:r>
    </w:p>
    <w:p w:rsidR="007E62E1" w:rsidRPr="00735303" w:rsidRDefault="003D3D86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Π</w:t>
      </w:r>
      <w:r w:rsidR="007E62E1" w:rsidRPr="00735303">
        <w:rPr>
          <w:rFonts w:ascii="Times New Roman" w:eastAsia="DejaVuSans" w:hAnsi="Times New Roman" w:cs="Times New Roman"/>
          <w:sz w:val="24"/>
          <w:szCs w:val="24"/>
        </w:rPr>
        <w:t>ολύ</w:t>
      </w:r>
      <w:r w:rsidRPr="003D3D86">
        <w:rPr>
          <w:rFonts w:ascii="Times New Roman" w:eastAsia="DejaVuSans" w:hAnsi="Times New Roman" w:cs="Times New Roman"/>
          <w:sz w:val="24"/>
          <w:szCs w:val="24"/>
        </w:rPr>
        <w:t xml:space="preserve"> </w:t>
      </w:r>
      <w:r w:rsidR="007E62E1" w:rsidRPr="00735303">
        <w:rPr>
          <w:rFonts w:ascii="Times New Roman" w:eastAsia="DejaVuSans" w:hAnsi="Times New Roman" w:cs="Times New Roman"/>
          <w:sz w:val="24"/>
          <w:szCs w:val="24"/>
        </w:rPr>
        <w:t>συχνά διαφέρει στο ότι χαρακτηρίζεται από τις συνθήκες στις οποίες δεν</w:t>
      </w:r>
    </w:p>
    <w:p w:rsidR="007E62E1" w:rsidRPr="00735303" w:rsidRDefault="003D3D86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Ε</w:t>
      </w:r>
      <w:r w:rsidR="007E62E1" w:rsidRPr="00735303">
        <w:rPr>
          <w:rFonts w:ascii="Times New Roman" w:eastAsia="DejaVuSans" w:hAnsi="Times New Roman" w:cs="Times New Roman"/>
          <w:sz w:val="24"/>
          <w:szCs w:val="24"/>
        </w:rPr>
        <w:t>ίναι</w:t>
      </w:r>
      <w:r w:rsidRPr="003D3D86">
        <w:rPr>
          <w:rFonts w:ascii="Times New Roman" w:eastAsia="DejaVuSans" w:hAnsi="Times New Roman" w:cs="Times New Roman"/>
          <w:sz w:val="24"/>
          <w:szCs w:val="24"/>
        </w:rPr>
        <w:t xml:space="preserve"> </w:t>
      </w:r>
      <w:r w:rsidR="007E62E1" w:rsidRPr="00735303">
        <w:rPr>
          <w:rFonts w:ascii="Times New Roman" w:eastAsia="DejaVuSans" w:hAnsi="Times New Roman" w:cs="Times New Roman"/>
          <w:sz w:val="24"/>
          <w:szCs w:val="24"/>
        </w:rPr>
        <w:t>συνηθισμένο το στέλεχος μάρκετινγκ στη χώρα του. Γι’ αυτό ακριβώς το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λόγο ο</w:t>
      </w:r>
      <w:r w:rsidR="003D3D86" w:rsidRPr="003D3D86">
        <w:rPr>
          <w:rFonts w:ascii="Times New Roman" w:eastAsia="DejaVuSans" w:hAnsi="Times New Roman" w:cs="Times New Roman"/>
          <w:sz w:val="24"/>
          <w:szCs w:val="24"/>
        </w:rPr>
        <w:t xml:space="preserve"> </w:t>
      </w:r>
      <w:r w:rsidRPr="00735303">
        <w:rPr>
          <w:rFonts w:ascii="Times New Roman" w:eastAsia="DejaVuSans" w:hAnsi="Times New Roman" w:cs="Times New Roman"/>
          <w:sz w:val="24"/>
          <w:szCs w:val="24"/>
        </w:rPr>
        <w:t>υπεύθυνος θα πρέπει να αναλύει πάντα με προσοχή την αγορά του</w:t>
      </w:r>
    </w:p>
    <w:p w:rsidR="007E62E1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εξωτερικού</w:t>
      </w:r>
      <w:r w:rsidR="003D3D86" w:rsidRPr="003D3D86">
        <w:rPr>
          <w:rFonts w:ascii="Times New Roman" w:eastAsia="DejaVuSans" w:hAnsi="Times New Roman" w:cs="Times New Roman"/>
          <w:sz w:val="24"/>
          <w:szCs w:val="24"/>
        </w:rPr>
        <w:t xml:space="preserve"> </w:t>
      </w:r>
      <w:r w:rsidRPr="00735303">
        <w:rPr>
          <w:rFonts w:ascii="Times New Roman" w:eastAsia="DejaVuSans" w:hAnsi="Times New Roman" w:cs="Times New Roman"/>
          <w:sz w:val="24"/>
          <w:szCs w:val="24"/>
        </w:rPr>
        <w:t>πριν να πάρει σημαντικές αποφάσεις μάρκετινγκ.</w:t>
      </w:r>
    </w:p>
    <w:p w:rsidR="003D3D86" w:rsidRPr="00735303" w:rsidRDefault="003D3D86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Σε όλες τις περιπτώσεις θα πρέπει να ξεκινάει το στέλεχος του μάρκετινγκ</w:t>
      </w:r>
    </w:p>
    <w:p w:rsidR="007E62E1" w:rsidRPr="00735303" w:rsidRDefault="003D3D86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Α</w:t>
      </w:r>
      <w:r w:rsidR="007E62E1" w:rsidRPr="00735303">
        <w:rPr>
          <w:rFonts w:ascii="Times New Roman" w:eastAsia="DejaVuSans" w:hAnsi="Times New Roman" w:cs="Times New Roman"/>
          <w:sz w:val="24"/>
          <w:szCs w:val="24"/>
        </w:rPr>
        <w:t>πό</w:t>
      </w:r>
      <w:r w:rsidRPr="003D3D86">
        <w:rPr>
          <w:rFonts w:ascii="Times New Roman" w:eastAsia="DejaVuSans" w:hAnsi="Times New Roman" w:cs="Times New Roman"/>
          <w:sz w:val="24"/>
          <w:szCs w:val="24"/>
        </w:rPr>
        <w:t xml:space="preserve"> </w:t>
      </w:r>
      <w:r w:rsidR="007E62E1" w:rsidRPr="00735303">
        <w:rPr>
          <w:rFonts w:ascii="Times New Roman" w:eastAsia="DejaVuSans" w:hAnsi="Times New Roman" w:cs="Times New Roman"/>
          <w:sz w:val="24"/>
          <w:szCs w:val="24"/>
        </w:rPr>
        <w:t>την αρχή ότι η γενική κατάσταση του περιβάλλοντος είναι συνήθως σε ένα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αρκετά μεγάλο βαθμό διαφορετική στην αγορά του εξωτερικού και σαν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αποτέλεσμα θα πρέπει να υπολογιστεί πόσο αυτή η διαφορά θα πρέπει να</w:t>
      </w:r>
    </w:p>
    <w:p w:rsidR="007E62E1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επηρεάσει τις στρατηγικές αποφάσεις μάρκετινγκ.</w:t>
      </w:r>
    </w:p>
    <w:p w:rsidR="003D3D86" w:rsidRDefault="003D3D86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</w:p>
    <w:p w:rsidR="003D3D86" w:rsidRDefault="003D3D86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</w:p>
    <w:p w:rsidR="003D3D86" w:rsidRDefault="003D3D86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</w:p>
    <w:p w:rsidR="003D3D86" w:rsidRDefault="003D3D86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</w:p>
    <w:p w:rsidR="003D3D86" w:rsidRPr="00735303" w:rsidRDefault="003D3D86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lastRenderedPageBreak/>
        <w:t>Οι κυριότερες μεταβλητές του περιβάλλοντος που συνήθως δε βρίσκονται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κάτω από τον έλεγχο ή επίδραση μιας επιχείρησης παρουσιάζονται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παρακάτω: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3D3D86">
        <w:rPr>
          <w:rFonts w:ascii="Times New Roman" w:eastAsia="DejaVuSans" w:hAnsi="Times New Roman" w:cs="Times New Roman"/>
          <w:bCs/>
          <w:i/>
          <w:sz w:val="24"/>
          <w:szCs w:val="24"/>
        </w:rPr>
        <w:t>Το Οικονομικό Περιβάλλον</w:t>
      </w: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 xml:space="preserve">. </w:t>
      </w:r>
      <w:r w:rsidRPr="00735303">
        <w:rPr>
          <w:rFonts w:ascii="Times New Roman" w:eastAsia="DejaVuSans" w:hAnsi="Times New Roman" w:cs="Times New Roman"/>
          <w:sz w:val="24"/>
          <w:szCs w:val="24"/>
        </w:rPr>
        <w:t>Οι διάφορες αγορές του εξωτερικού μπορεί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να διαφέρουν σε μεγάλο βαθμό σε σχέση με το στάδιο της οικονομικής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τους ανάπτυξης. Έτσι είναι σημαντικό να καθορισθεί το επίπεδο της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οικονομικής ανάπτυξης των χωρών που αποβλέπει να λειτουργήσει η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επιχείρηση, μια που αυτή θα ορίσει και το είδος των αναγκών που θα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πρέπει να ικανοποιηθούν.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3D3D86">
        <w:rPr>
          <w:rFonts w:ascii="Times New Roman" w:eastAsia="DejaVuSans" w:hAnsi="Times New Roman" w:cs="Times New Roman"/>
          <w:bCs/>
          <w:i/>
          <w:sz w:val="24"/>
          <w:szCs w:val="24"/>
        </w:rPr>
        <w:t>Το Κοινωνικό και Πολιτιστικό Περιβάλλον</w:t>
      </w:r>
      <w:r w:rsidRPr="003D3D86">
        <w:rPr>
          <w:rFonts w:ascii="Times New Roman" w:eastAsia="DejaVuSans" w:hAnsi="Times New Roman" w:cs="Times New Roman"/>
          <w:i/>
          <w:sz w:val="24"/>
          <w:szCs w:val="24"/>
        </w:rPr>
        <w:t>.</w:t>
      </w:r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 Το κοινωνικό και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πολιτιστικό περιβάλλον που επιδρά σημαντικά στη συμπεριφορά του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καταναλωτή και επηρεάζει άμεσα το σχεδιασμό του προγράμματος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μάρκετινγκ δεν μπορεί παρά να έχει μια πιο σημαντική σημασία στο χώρο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του διεθνούς μάρκετινγκ. Αυτό οφείλεται στο ότι το κοινωνικό –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πολιτιστικό περιβάλλον σχετίζεται με το σύνολο των αξιών, πεποιθήσεων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και συμβολικών εννοιών που μεταβιβάζονται από τη μια γενιά στην άλλη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και που μπορεί να μεταβληθούν με πολύ αργό ρυθμό με τη πάροδο του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χρόνου. Το στέλεχος μάρκετινγκ αναλύει από μια ανθρωπολογική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σκοπιά το κοινωνικό – πολιτιστικό περιβάλλον, από την οποία δεν μπορεί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να διακρίνει κανείς παρά το πολιτιστικό συντελεστή της κάθε ανθρώπινης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ομάδας, που δεν είναι τίποτα άλλο από το σύνολο μιας συγκεκριμένης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πολιτιστικής κληρονομιάς.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3D3D86">
        <w:rPr>
          <w:rFonts w:ascii="Times New Roman" w:eastAsia="DejaVuSans" w:hAnsi="Times New Roman" w:cs="Times New Roman"/>
          <w:bCs/>
          <w:i/>
          <w:sz w:val="24"/>
          <w:szCs w:val="24"/>
        </w:rPr>
        <w:t>Το Πολιτικό και Νομικό Περιβάλλον.</w:t>
      </w: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 xml:space="preserve"> Οι πολιτικοί και νομικοί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παράγοντες που επικρατούν σε μια χώρα επηρεάζουν σε μεγάλο βαθμό τις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αποφάσεις που λαμβάνονται στα πλαίσια του διεθνούς μάρκετινγκ. Όσον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αφορά το πολιτικό παράγοντα κατά αρχήν, ένα θέμα το οποίο ενδιαφέρει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είναι το πολιτικό σύστημα το οποίο υπάρχει σε μία χώρα. Σήμερα, με την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κατάρρευση των καθεστώτων στις χώρες του πρώην ανατολικού μπλοκ,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τα υπάρχοντα πολιτικά συστήματα στις διάφορες χώρες, τείνουν προς μια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μεγαλύτερη ομοιομορφία.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Δυο άλλα σημεία σε σχέση με το πολιτικό παράγοντα τα οποία είναι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απαραίτητο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να εξεταστούν διεξοδικά από τη διεθνή επιχείρηση είναι η κατανόηση ότι: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πρώτον σε αρκετές χώρες η ανάμιξη των κυβερνήσεων στην οικονομική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ζωή είναι πάρα πολύ μεγάλη, και δεύτερον, σε πολλές χώρες υπάρχει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μεγάλη οικονομική αστάθεια πράγμα που κάνει το διεθνές μάρκετινγκ ένα</w:t>
      </w:r>
    </w:p>
    <w:p w:rsidR="007E62E1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πολύ τολμηρό εγχείρημα.</w:t>
      </w:r>
    </w:p>
    <w:p w:rsidR="003D3D86" w:rsidRPr="00735303" w:rsidRDefault="003D3D86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Συγκεκριμενοποιώντας τα πράγματα μπορούμε να πούμε ότι οι</w:t>
      </w:r>
    </w:p>
    <w:p w:rsidR="007E62E1" w:rsidRPr="00735303" w:rsidRDefault="003D3D86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Κ</w:t>
      </w:r>
      <w:r w:rsidR="007E62E1" w:rsidRPr="00735303">
        <w:rPr>
          <w:rFonts w:ascii="Times New Roman" w:eastAsia="DejaVuSans" w:hAnsi="Times New Roman" w:cs="Times New Roman"/>
          <w:bCs/>
          <w:sz w:val="24"/>
          <w:szCs w:val="24"/>
        </w:rPr>
        <w:t>υβερνήσεις</w:t>
      </w:r>
      <w:r w:rsidRPr="003D3D86">
        <w:rPr>
          <w:rFonts w:ascii="Times New Roman" w:eastAsia="DejaVuSans" w:hAnsi="Times New Roman" w:cs="Times New Roman"/>
          <w:bCs/>
          <w:sz w:val="24"/>
          <w:szCs w:val="24"/>
        </w:rPr>
        <w:t xml:space="preserve"> </w:t>
      </w:r>
      <w:r w:rsidR="007E62E1" w:rsidRPr="00735303">
        <w:rPr>
          <w:rFonts w:ascii="Times New Roman" w:eastAsia="DejaVuSans" w:hAnsi="Times New Roman" w:cs="Times New Roman"/>
          <w:bCs/>
          <w:sz w:val="24"/>
          <w:szCs w:val="24"/>
        </w:rPr>
        <w:t>των διαφόρων χωρών επηρεάζουν τις δραστηριότητες του μάρκετινγκ με</w:t>
      </w:r>
      <w:r w:rsidRPr="003D3D86">
        <w:rPr>
          <w:rFonts w:ascii="Times New Roman" w:eastAsia="DejaVuSans" w:hAnsi="Times New Roman" w:cs="Times New Roman"/>
          <w:bCs/>
          <w:sz w:val="24"/>
          <w:szCs w:val="24"/>
        </w:rPr>
        <w:t xml:space="preserve"> </w:t>
      </w:r>
      <w:r w:rsidR="007E62E1" w:rsidRPr="00735303">
        <w:rPr>
          <w:rFonts w:ascii="Times New Roman" w:eastAsia="DejaVuSans" w:hAnsi="Times New Roman" w:cs="Times New Roman"/>
          <w:bCs/>
          <w:sz w:val="24"/>
          <w:szCs w:val="24"/>
        </w:rPr>
        <w:t>τους</w:t>
      </w:r>
      <w:r w:rsidRPr="003D3D86">
        <w:rPr>
          <w:rFonts w:ascii="Times New Roman" w:eastAsia="DejaVuSans" w:hAnsi="Times New Roman" w:cs="Times New Roman"/>
          <w:bCs/>
          <w:sz w:val="24"/>
          <w:szCs w:val="24"/>
        </w:rPr>
        <w:t xml:space="preserve"> </w:t>
      </w:r>
      <w:r w:rsidR="007E62E1" w:rsidRPr="00735303">
        <w:rPr>
          <w:rFonts w:ascii="Times New Roman" w:eastAsia="DejaVuSans" w:hAnsi="Times New Roman" w:cs="Times New Roman"/>
          <w:bCs/>
          <w:sz w:val="24"/>
          <w:szCs w:val="24"/>
        </w:rPr>
        <w:t>ακόλουθους τρόπους: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- θέτοντας δασμούς ή άλλους φόρους στις εισαγωγές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- θεσπίζοντας ποσοστώσεις ή άλλους περιορισμούς στις εισαγωγές πολλών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προϊόντων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- θέτοντας περιορισμούς στο συνάλλαγμα, το οποίο μπορεί να εξάγει μια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εταιρεία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- καθορίζοντας ανώτερες τιμές στα πωλούμενα εντός της χώρας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προϊόντα.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Σε ορισμένες περιπτώσεις οι κυβερνήσεις διαφόρων χωρών προσφέρουν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κίνητρα σε ξένες επιχειρήσεις να κάνουν επενδύσεις, σε άλλες χώρες όμως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lastRenderedPageBreak/>
        <w:t>θέτουν εμπόδια στη λειτουργία ξένων επιχειρήσεων. Επίσης πολιτικές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αναταραχές ή αλλαγές είναι δυνατόν να δημιουργήσουν κινδύνους ή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ευκαιρίες</w:t>
      </w:r>
    </w:p>
    <w:p w:rsidR="007E62E1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σε ξένους επενδυτές.</w:t>
      </w:r>
    </w:p>
    <w:p w:rsidR="003D3D86" w:rsidRPr="00735303" w:rsidRDefault="003D3D86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7E62E1" w:rsidRPr="003D3D86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3D3D86">
        <w:rPr>
          <w:rFonts w:ascii="Times New Roman" w:eastAsia="DejaVuSans" w:hAnsi="Times New Roman" w:cs="Times New Roman"/>
          <w:b/>
          <w:bCs/>
          <w:sz w:val="24"/>
          <w:szCs w:val="24"/>
        </w:rPr>
        <w:t xml:space="preserve">Ο καταναλωτισμός και το </w:t>
      </w:r>
      <w:proofErr w:type="spellStart"/>
      <w:r w:rsidRPr="003D3D86">
        <w:rPr>
          <w:rFonts w:ascii="Times New Roman" w:eastAsia="DejaVuSans" w:hAnsi="Times New Roman" w:cs="Times New Roman"/>
          <w:b/>
          <w:bCs/>
          <w:sz w:val="24"/>
          <w:szCs w:val="24"/>
        </w:rPr>
        <w:t>marketing</w:t>
      </w:r>
      <w:proofErr w:type="spellEnd"/>
    </w:p>
    <w:p w:rsidR="003D3D86" w:rsidRPr="00735303" w:rsidRDefault="003D3D86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Ο καταναλωτισμός είναι όρος που χρησιμοποιείται για να περιγράψει την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τάση της εξίσωσης της προσωπικής ευτυχίας με την απόκτηση υλικών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αγαθών και την κατανάλωση. Συχνά συνδέεται με την κριτική έναντι στη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 xml:space="preserve">κατανάλωση, την οποία εξέφρασαν πρώτοι οι Καρλ Μαρξ και </w:t>
      </w:r>
      <w:proofErr w:type="spellStart"/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Θόρνσταϊν</w:t>
      </w:r>
      <w:proofErr w:type="spellEnd"/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proofErr w:type="spellStart"/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Βέμπλεν</w:t>
      </w:r>
      <w:proofErr w:type="spellEnd"/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. Χρονολογείται από τους πρώτους ανθρώπινους πολιτισμούς.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 xml:space="preserve">Στα οικονομικά, ο </w:t>
      </w:r>
      <w:r w:rsidRPr="00735303">
        <w:rPr>
          <w:rFonts w:ascii="Times New Roman" w:eastAsia="DejaVuSans" w:hAnsi="Times New Roman" w:cs="Times New Roman"/>
          <w:bCs/>
          <w:i/>
          <w:iCs/>
          <w:sz w:val="24"/>
          <w:szCs w:val="24"/>
        </w:rPr>
        <w:t xml:space="preserve">καταναλωτισμός </w:t>
      </w: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μπορεί επίσης να αναφέρεται στις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οικονομικές πολιτικές που δίνουν έμφαση στην κατανάλωση και την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πεποίθηση ότι η ελεύθερη επιλογή των καταναλωτών πρέπει να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υπαγορεύει την οικονομική δομή μιας κοινωνίας.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Ο άνθρωπος χαρακτηρίζεται από ανάγκες οι οποίες αποτελούν μία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κατάσταση αισθητής έλλειψης κάποιας βασικής ικανοποίησης. Οι ανάγκες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υπάρχουν στην ίδια την ανθρώπινη βιολογία και την ανθρώπινη ύπαρξη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(ανάγκη για φαγητό, ένδυση , κατοικία , συντροφικότητα). Οι επιθυμίες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είναι πόθοι για απόκτηση αγαθών τα οποία αποτελούν μέσα ικανοποίησης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κάποιων βαθύτερων αναγκών. Ενώ οι ανάγκες είναι ελάχιστες οι επιθυμίες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είναι πολλές, διαφέρουν από κοινωνία σε κοινωνία και αλλάζουν συνεχώς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μορφή από τις κοινωνικές δυνάμεις και τους θεσμούς. Έτσι π.χ. ένας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κάτοικος του δυτικού κόσμου ικανοποιεί τις επιθυμίες του για ρουχισμό με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ένα επώνυμο κοστούμι, ενώ ο κάτοικος της Κεντρικής Αφρικής καλύπτει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απλά το σώμα του με ένα απλό ύφασμα ή και άλλα υλικά της φύσης. Οι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απαιτήσεις είναι οι επιθυμίες για κάποια συγκεκριμένα προϊόντα, οι οποίες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υποστηρίζονται από μία ικανότητα να τα αγοράσουν. Δηλαδή από την</w:t>
      </w:r>
    </w:p>
    <w:p w:rsidR="007E62E1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ύπαρξη αγοραστικής δύναμης.</w:t>
      </w:r>
    </w:p>
    <w:p w:rsidR="003D3D86" w:rsidRPr="00735303" w:rsidRDefault="003D3D86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Βασικό χαρακτηριστικό των σύγχρονων κοινωνιών είναι η συνεχής τάση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διεύρυνσης των απαιτήσεων των καταναλωτών για απόκτηση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εμπορευμάτων που ικανοποιούν τις επιθυμίες τους. Όλο και περισσότεροι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επιζητούν την απόκτηση εμπορευμάτων που πριν χρησιμοποιούσαν λίγοι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ενώ συνεχώς εμφανίζονται και νέες ανάγκες χάρη του τρόπου που είναι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οργανωμένη η σύγχρονη κοινωνία. Για να συμβεί αυτό απαραίτητη είναι η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τόνωση της αγοραστικής δύναμης των καταναλωτών είτε μέσω των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αμοιβών της εργασίας τους είτε μέσω δανεισμού.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Άλλη προϋπόθεση είναι το να πειστούν οι καταναλωτές να ξοδέψουν το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εισόδημα τους στην αγορά των αγαθών αυτών. Αυτό επιτυγχάνεται μέσω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της έμφυτης τάσης να μιμούνται ο ένας τον άλλον αλλά και να διακρίνεται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ο ένας από τον άλλον μέσω της κατανάλωσης. Στον μηχανισμό αυτό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μίμησης και ομοιομορφίας σε συνδυασμό με τη διάθεση για διάκριση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στηρίζεται η καθιέρωση προτύπων κατανάλωσης και συμπεριφοράς που</w:t>
      </w:r>
    </w:p>
    <w:p w:rsidR="003D3D86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 xml:space="preserve">ονομάζεται μόδα. </w:t>
      </w:r>
    </w:p>
    <w:p w:rsidR="003D3D86" w:rsidRDefault="003D3D86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3D3D86" w:rsidRDefault="003D3D86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3D3D86" w:rsidRDefault="003D3D86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3D3D86" w:rsidRDefault="003D3D86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lastRenderedPageBreak/>
        <w:t>Η μόδα απευθύνεται σε διακριτές ομάδες του πληθυσμού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ανάλογα με το φύλλο την ηλικία και το εισόδημα. Χαρακτηριστικό της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είναι η ταχύτητα μεταβολής της. Αποτέλεσμα της είναι να απαξιώνονται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εμπορεύματα παρότι έχουν ακόμη διάρκεια ζωής και διατηρούν τη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χρηστική τους αξία. Το σύνολο των καταναλωτικών συνηθειών μιας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κοινωνίας αποτελεί το καταναλωτικό της πρότυπο στο οποίο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αποτυπώνεται η διάρθρωση των δαπανών της κοινωνίας για διάφορες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ομάδες αγαθών.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Το Μάρκετινγκ έχει ως βασική αρχή ότι το κλειδί για την επίτευξη των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στόχων ενός οργανισμού έγκειται στον καθορισμό των αναγκών και των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επιθυμιών των αγορών-στόχων και στην προσφορά επιθυμητών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ικανοποιήσεων, με τρόπο πιο αποτελεσματικό και αποδοτικό από αυτό των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ανταγωνιστών. Έχει ως επίκεντρο τις ανάγκες του καταναλωτή και γι’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αυτό συμβάλλει στην δημιουργία αγαθών τα οποία θα προτιμηθούν από</w:t>
      </w:r>
    </w:p>
    <w:p w:rsidR="007E62E1" w:rsidRPr="00735303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τους καταναλωτές, θα αυξήσουν τις πωλήσεις και θα ικανοποιήσουν</w:t>
      </w:r>
    </w:p>
    <w:p w:rsidR="007E62E1" w:rsidRDefault="007E62E1" w:rsidP="007E62E1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" w:hAnsi="Times New Roman" w:cs="Times New Roman"/>
          <w:bCs/>
          <w:sz w:val="24"/>
          <w:szCs w:val="24"/>
        </w:rPr>
        <w:t>πραγματικές ανάγκες.</w:t>
      </w:r>
    </w:p>
    <w:p w:rsidR="002D6FB0" w:rsidRDefault="002D6FB0">
      <w:bookmarkStart w:id="0" w:name="_GoBack"/>
      <w:bookmarkEnd w:id="0"/>
    </w:p>
    <w:sectPr w:rsidR="002D6F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OpenSymbol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2E1"/>
    <w:rsid w:val="002D6FB0"/>
    <w:rsid w:val="003D3D86"/>
    <w:rsid w:val="007E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8EFA0"/>
  <w15:chartTrackingRefBased/>
  <w15:docId w15:val="{199FC224-BC8C-4319-B15C-9B51537F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1334</Words>
  <Characters>7205</Characters>
  <Application>Microsoft Office Word</Application>
  <DocSecurity>0</DocSecurity>
  <Lines>60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2</cp:revision>
  <dcterms:created xsi:type="dcterms:W3CDTF">2022-03-26T19:54:00Z</dcterms:created>
  <dcterms:modified xsi:type="dcterms:W3CDTF">2022-03-28T09:05:00Z</dcterms:modified>
</cp:coreProperties>
</file>