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57" w:rsidRDefault="008C3157" w:rsidP="008C3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GillSansHel-Bold" w:hAnsi="GillSansHel-Bold" w:cs="GillSansHel-Bold"/>
          <w:b/>
          <w:bCs/>
          <w:sz w:val="20"/>
          <w:szCs w:val="20"/>
        </w:rPr>
        <w:t>Πρωτόκολλα συμπεριφοράς</w:t>
      </w:r>
      <w:r w:rsidRPr="008C315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8C3157" w:rsidRDefault="008C3157" w:rsidP="008C3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C3157" w:rsidRPr="008C3157" w:rsidRDefault="008C3157" w:rsidP="008C3157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Απαραίτητη προϋπόθεση για ένα ευνοϊκό περιβάλλον μάθησης είναι η καλή οργάνωση με  στόχο τη μεγιστοποίηση του χρόνου εξάσκησης των </w:t>
      </w:r>
      <w:r>
        <w:rPr>
          <w:rFonts w:ascii="Times New Roman" w:eastAsia="GillSansHel-Regular" w:hAnsi="Times New Roman" w:cs="Times New Roman"/>
          <w:sz w:val="24"/>
          <w:szCs w:val="24"/>
        </w:rPr>
        <w:t>αθλητών.</w:t>
      </w:r>
    </w:p>
    <w:p w:rsidR="008C3157" w:rsidRPr="008C3157" w:rsidRDefault="008C3157" w:rsidP="008C3157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 Για να μπορεί ο </w:t>
      </w:r>
      <w:r>
        <w:rPr>
          <w:rFonts w:ascii="Times New Roman" w:eastAsia="GillSansHel-Regular" w:hAnsi="Times New Roman" w:cs="Times New Roman"/>
          <w:sz w:val="24"/>
          <w:szCs w:val="24"/>
        </w:rPr>
        <w:t xml:space="preserve">προπονητής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 να ελέγχει αποτελεσματικά  την </w:t>
      </w:r>
      <w:r w:rsidR="00011365">
        <w:rPr>
          <w:rFonts w:ascii="Times New Roman" w:eastAsia="GillSansHel-Regular" w:hAnsi="Times New Roman" w:cs="Times New Roman"/>
          <w:sz w:val="24"/>
          <w:szCs w:val="24"/>
        </w:rPr>
        <w:t>ομάδα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, πρέπει να  έχει διδάξει στα παιδιά ορισμένες συμπεριφορές που θα εφαρμόζονται για την  έναρξη, διεξαγωγή και λήξη </w:t>
      </w:r>
      <w:r w:rsidR="00011365">
        <w:rPr>
          <w:rFonts w:ascii="Times New Roman" w:eastAsia="GillSansHel-Regular" w:hAnsi="Times New Roman" w:cs="Times New Roman"/>
          <w:sz w:val="24"/>
          <w:szCs w:val="24"/>
        </w:rPr>
        <w:t>της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="00011365">
        <w:rPr>
          <w:rFonts w:ascii="Times New Roman" w:eastAsia="GillSansHel-Regular" w:hAnsi="Times New Roman" w:cs="Times New Roman"/>
          <w:sz w:val="24"/>
          <w:szCs w:val="24"/>
        </w:rPr>
        <w:t xml:space="preserve">προπόνησης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 (πρωτόκολλα συμπεριφοράς). Για παράδειγμα,  για την έναρξη </w:t>
      </w:r>
      <w:r w:rsidR="00011365">
        <w:rPr>
          <w:rFonts w:ascii="Times New Roman" w:eastAsia="GillSansHel-Regular" w:hAnsi="Times New Roman" w:cs="Times New Roman"/>
          <w:sz w:val="24"/>
          <w:szCs w:val="24"/>
        </w:rPr>
        <w:t xml:space="preserve">της προπόνησης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 πρέπει οι 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 xml:space="preserve">αθλητές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 να  μάθουν ότι με 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 xml:space="preserve">την έναρξη της προπόνησης να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>συγκεντρώνονται σε ένα συγκεκριμένο  σημείο (πρωτόκολλο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>έναρξης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>)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. Με αυτό  τον τρόπο ο  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 xml:space="preserve">προπονητής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 μπορεί αμέσως να ελέγξει τυχόν απουσίες και να ρωτήσει για  προβλήματα υγείας τα οποία δεν  επιτρέπουν τη συμμετοχή 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 xml:space="preserve">στην προπόνηση.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 Τα  πλεονεκτήματα αυτού του τρόπου  οργάνωσης είναι:</w:t>
      </w:r>
    </w:p>
    <w:p w:rsidR="008C3157" w:rsidRPr="008C3157" w:rsidRDefault="008C3157" w:rsidP="008C3157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1. Ο </w:t>
      </w:r>
      <w:r w:rsidR="007D5687"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 xml:space="preserve">προπονητής </w:t>
      </w:r>
      <w:r w:rsidR="007D5687"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>ελέγχει αν όλα τα παιδιά έχουν έρθει στ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>ην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  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>προπόνηση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 (ιδιαίτερα για τις μικρές  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 xml:space="preserve">ηλικίες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>αυτό είναι πολύ  σημαντικό). Με το πέρασμα του  χρόνου, με μια ματιά στις  ομάδες, γρήγορα διαπιστώνεται ποιος λείπει.</w:t>
      </w:r>
    </w:p>
    <w:p w:rsidR="008C3157" w:rsidRPr="008C3157" w:rsidRDefault="008C3157" w:rsidP="008C3157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  <w:r w:rsidRPr="008C3157">
        <w:rPr>
          <w:rFonts w:ascii="Times New Roman" w:eastAsia="GillSansHel-Regular" w:hAnsi="Times New Roman" w:cs="Times New Roman"/>
          <w:sz w:val="24"/>
          <w:szCs w:val="24"/>
        </w:rPr>
        <w:t>2. Ο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>προπονητής</w:t>
      </w:r>
      <w:r w:rsidR="007D5687"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>μπορεί  σε σύντομο διάστημα να μάθει τα ονόματα των  μαθητών. Μια  μέθοδος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>είναι να μάθει  τα ονόματα της μιας ομάδας την πρώτη  μέρα, την επόμενη να τα επαναλάβει  και να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>επικεντρωθεί στα  ονόματα της άλλης ομάδας κ.τ.λ.</w:t>
      </w:r>
    </w:p>
    <w:p w:rsidR="00C43C5E" w:rsidRDefault="008C3157" w:rsidP="008C3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3. Κατά τη διάρκεια 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>τ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 xml:space="preserve">ης προπόνησης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>μπορούν γρήγορα να σχηματιστούν ομάδες για  εξάσκηση. Καλό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είναι να δοθούν  στις ομάδες ονόματα  (χρώματα, αριθμοί κ.ά.). Αυτό βέβαια δε  σημαίνει ότι τα  </w:t>
      </w:r>
      <w:r w:rsidR="007D5687">
        <w:rPr>
          <w:rFonts w:ascii="Times New Roman" w:eastAsia="GillSansHel-Regular" w:hAnsi="Times New Roman" w:cs="Times New Roman"/>
          <w:sz w:val="24"/>
          <w:szCs w:val="24"/>
        </w:rPr>
        <w:t xml:space="preserve">παιδιά θα </w:t>
      </w:r>
      <w:r w:rsidRPr="008C3157">
        <w:rPr>
          <w:rFonts w:ascii="Times New Roman" w:eastAsia="GillSansHel-Regular" w:hAnsi="Times New Roman" w:cs="Times New Roman"/>
          <w:sz w:val="24"/>
          <w:szCs w:val="24"/>
        </w:rPr>
        <w:t xml:space="preserve"> εξασκούνται όλο το χρόνο  στις ίδιες πάντα ομάδες.</w:t>
      </w:r>
      <w:r w:rsidRPr="008C3157">
        <w:rPr>
          <w:rFonts w:ascii="Times New Roman" w:hAnsi="Times New Roman" w:cs="Times New Roman"/>
          <w:sz w:val="24"/>
          <w:szCs w:val="24"/>
        </w:rPr>
        <w:t>_</w:t>
      </w:r>
    </w:p>
    <w:p w:rsidR="00C43C5E" w:rsidRPr="00BA1EA1" w:rsidRDefault="008C3157" w:rsidP="00C43C5E">
      <w:pPr>
        <w:autoSpaceDE w:val="0"/>
        <w:autoSpaceDN w:val="0"/>
        <w:adjustRightInd w:val="0"/>
        <w:spacing w:after="0" w:line="240" w:lineRule="auto"/>
        <w:rPr>
          <w:rFonts w:ascii="Arial Black" w:eastAsia="GillSansHel-Regular" w:hAnsi="Arial Black" w:cs="Times New Roman"/>
          <w:sz w:val="24"/>
          <w:szCs w:val="24"/>
          <w:u w:val="single"/>
        </w:rPr>
      </w:pPr>
      <w:r w:rsidRPr="00987C60">
        <w:rPr>
          <w:rFonts w:ascii="Times New Roman" w:hAnsi="Times New Roman" w:cs="Times New Roman"/>
          <w:sz w:val="24"/>
          <w:szCs w:val="24"/>
        </w:rPr>
        <w:t>_</w:t>
      </w:r>
      <w:r w:rsidR="00C43C5E" w:rsidRPr="00987C60">
        <w:rPr>
          <w:rFonts w:ascii="Times New Roman" w:eastAsia="GillSansHel-Regular" w:hAnsi="Times New Roman" w:cs="Times New Roman"/>
          <w:sz w:val="24"/>
          <w:szCs w:val="24"/>
        </w:rPr>
        <w:t xml:space="preserve"> Η γρήγορη</w:t>
      </w:r>
      <w:r w:rsidR="00987C60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="00C43C5E" w:rsidRPr="00987C60">
        <w:rPr>
          <w:rFonts w:ascii="Times New Roman" w:eastAsia="GillSansHel-Regular" w:hAnsi="Times New Roman" w:cs="Times New Roman"/>
          <w:sz w:val="24"/>
          <w:szCs w:val="24"/>
        </w:rPr>
        <w:t xml:space="preserve"> οργάνωση των ομάδων πρέπει να</w:t>
      </w:r>
      <w:r w:rsidR="00987C60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="00C43C5E" w:rsidRPr="00987C60">
        <w:rPr>
          <w:rFonts w:ascii="Times New Roman" w:eastAsia="GillSansHel-Regular" w:hAnsi="Times New Roman" w:cs="Times New Roman"/>
          <w:sz w:val="24"/>
          <w:szCs w:val="24"/>
        </w:rPr>
        <w:t xml:space="preserve"> πραγματοποιηθεί στα πρώτα μαθήματα.</w:t>
      </w:r>
      <w:r w:rsidR="00987C60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="00C43C5E" w:rsidRPr="00987C60">
        <w:rPr>
          <w:rFonts w:ascii="Times New Roman" w:eastAsia="GillSansHel-Regular" w:hAnsi="Times New Roman" w:cs="Times New Roman"/>
          <w:sz w:val="24"/>
          <w:szCs w:val="24"/>
        </w:rPr>
        <w:t xml:space="preserve"> Για </w:t>
      </w:r>
      <w:r w:rsidR="00987C60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="00BA1EA1">
        <w:rPr>
          <w:rFonts w:ascii="Times New Roman" w:eastAsia="GillSansHel-Regular" w:hAnsi="Times New Roman" w:cs="Times New Roman"/>
          <w:sz w:val="24"/>
          <w:szCs w:val="24"/>
        </w:rPr>
        <w:t xml:space="preserve">παράδειγμά </w:t>
      </w:r>
      <w:r w:rsidR="00C43C5E" w:rsidRPr="00987C60">
        <w:rPr>
          <w:rFonts w:ascii="Times New Roman" w:eastAsia="GillSansHel-Regular" w:hAnsi="Times New Roman" w:cs="Times New Roman"/>
          <w:sz w:val="24"/>
          <w:szCs w:val="24"/>
        </w:rPr>
        <w:t>τα παιδιά τρέχουν σκορπισμένα στο γήπεδο</w:t>
      </w:r>
      <w:r w:rsidR="00BA1EA1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="00C43C5E" w:rsidRPr="00987C60">
        <w:rPr>
          <w:rFonts w:ascii="Times New Roman" w:eastAsia="GillSansHel-Regular" w:hAnsi="Times New Roman" w:cs="Times New Roman"/>
          <w:sz w:val="24"/>
          <w:szCs w:val="24"/>
        </w:rPr>
        <w:t xml:space="preserve"> του μπάσκετ και με το </w:t>
      </w:r>
      <w:r w:rsidR="00BA1EA1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="00C43C5E" w:rsidRPr="00987C60">
        <w:rPr>
          <w:rFonts w:ascii="Times New Roman" w:eastAsia="GillSansHel-Regular" w:hAnsi="Times New Roman" w:cs="Times New Roman"/>
          <w:sz w:val="24"/>
          <w:szCs w:val="24"/>
        </w:rPr>
        <w:t xml:space="preserve">παλαμάκι του </w:t>
      </w:r>
      <w:r w:rsidR="00BA1EA1">
        <w:rPr>
          <w:rFonts w:ascii="Times New Roman" w:eastAsia="GillSansHel-Regular" w:hAnsi="Times New Roman" w:cs="Times New Roman"/>
          <w:sz w:val="24"/>
          <w:szCs w:val="24"/>
        </w:rPr>
        <w:t xml:space="preserve">προπονητή </w:t>
      </w:r>
      <w:r w:rsidR="00C43C5E" w:rsidRPr="00987C60">
        <w:rPr>
          <w:rFonts w:ascii="Times New Roman" w:eastAsia="GillSansHel-Regular" w:hAnsi="Times New Roman" w:cs="Times New Roman"/>
          <w:sz w:val="24"/>
          <w:szCs w:val="24"/>
        </w:rPr>
        <w:t>πρέπει</w:t>
      </w:r>
      <w:r w:rsidR="00BA1EA1">
        <w:rPr>
          <w:rFonts w:ascii="Arial Black" w:eastAsia="GillSansHel-Regular" w:hAnsi="Arial Black" w:cs="Times New Roman"/>
          <w:sz w:val="24"/>
          <w:szCs w:val="24"/>
          <w:u w:val="single"/>
        </w:rPr>
        <w:t xml:space="preserve"> </w:t>
      </w:r>
      <w:r w:rsidR="00C43C5E" w:rsidRPr="00987C60">
        <w:rPr>
          <w:rFonts w:ascii="Times New Roman" w:eastAsia="GillSansHel-Regular" w:hAnsi="Times New Roman" w:cs="Times New Roman"/>
          <w:sz w:val="24"/>
          <w:szCs w:val="24"/>
        </w:rPr>
        <w:t>να τρέξουν αμέσως στο σημείο συνάντησης</w:t>
      </w:r>
      <w:r w:rsidR="00BA1EA1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="00C43C5E" w:rsidRPr="00987C60">
        <w:rPr>
          <w:rFonts w:ascii="Times New Roman" w:eastAsia="GillSansHel-Regular" w:hAnsi="Times New Roman" w:cs="Times New Roman"/>
          <w:sz w:val="24"/>
          <w:szCs w:val="24"/>
        </w:rPr>
        <w:t xml:space="preserve"> των ομάδων τους.</w:t>
      </w:r>
    </w:p>
    <w:p w:rsidR="00846DFC" w:rsidRDefault="00C43C5E" w:rsidP="00C43C5E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  <w:r w:rsidRPr="00987C60">
        <w:rPr>
          <w:rFonts w:ascii="Times New Roman" w:eastAsia="GillSansHel-Regular" w:hAnsi="Times New Roman" w:cs="Times New Roman"/>
          <w:sz w:val="24"/>
          <w:szCs w:val="24"/>
        </w:rPr>
        <w:t>Επίσης,</w:t>
      </w:r>
      <w:r w:rsidR="00BA1EA1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987C60">
        <w:rPr>
          <w:rFonts w:ascii="Times New Roman" w:eastAsia="GillSansHel-Regular" w:hAnsi="Times New Roman" w:cs="Times New Roman"/>
          <w:sz w:val="24"/>
          <w:szCs w:val="24"/>
        </w:rPr>
        <w:t xml:space="preserve"> πρέπει να υπάρχει κάποιο</w:t>
      </w:r>
      <w:r w:rsidR="00BA1EA1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987C60">
        <w:rPr>
          <w:rFonts w:ascii="Times New Roman" w:eastAsia="GillSansHel-Regular" w:hAnsi="Times New Roman" w:cs="Times New Roman"/>
          <w:sz w:val="24"/>
          <w:szCs w:val="24"/>
        </w:rPr>
        <w:t xml:space="preserve"> σήμα με το </w:t>
      </w:r>
      <w:r w:rsidR="00BA1EA1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987C60">
        <w:rPr>
          <w:rFonts w:ascii="Times New Roman" w:eastAsia="GillSansHel-Regular" w:hAnsi="Times New Roman" w:cs="Times New Roman"/>
          <w:sz w:val="24"/>
          <w:szCs w:val="24"/>
        </w:rPr>
        <w:t>οποίο όλα τα παιδιά σταματούν αμέσως</w:t>
      </w:r>
      <w:r w:rsidR="00BA1EA1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987C60">
        <w:rPr>
          <w:rFonts w:ascii="Times New Roman" w:eastAsia="GillSansHel-Regular" w:hAnsi="Times New Roman" w:cs="Times New Roman"/>
          <w:sz w:val="24"/>
          <w:szCs w:val="24"/>
        </w:rPr>
        <w:t>την δραστη</w:t>
      </w:r>
      <w:r w:rsidR="00BA1EA1">
        <w:rPr>
          <w:rFonts w:ascii="Times New Roman" w:eastAsia="GillSansHel-Regular" w:hAnsi="Times New Roman" w:cs="Times New Roman"/>
          <w:sz w:val="24"/>
          <w:szCs w:val="24"/>
        </w:rPr>
        <w:t>ριότητα.</w:t>
      </w:r>
    </w:p>
    <w:p w:rsidR="007729AD" w:rsidRDefault="007729AD" w:rsidP="00C43C5E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7729AD" w:rsidRPr="007729AD" w:rsidRDefault="007729AD" w:rsidP="007729AD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  <w:r w:rsidRPr="007729AD">
        <w:rPr>
          <w:rFonts w:ascii="Bahnschrift Light SemiCondensed" w:hAnsi="Bahnschrift Light SemiCondensed" w:cs="GillSansHel-Bold"/>
          <w:b/>
          <w:bCs/>
          <w:sz w:val="24"/>
          <w:szCs w:val="24"/>
        </w:rPr>
        <w:t xml:space="preserve">Ενίσχυση επιθυμητής συμπεριφοράς.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>Όταν η επιθυμητή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συμπεριφορά των μαθητών (π.χ. γρήγορη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συγκέντρωση σε ομάδες, κ.τ.λ.) επιδοκιμάζεται ή 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>επιβραβεύεται, η πιθανότητα να επαναληφθεί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και στο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>μέλλον ενισχύεται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.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>Η ανταμοιβή μπορεί να είναι μια λεκτική επιβράβευση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(έτσι μπράβο!), μπορεί 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>να είναι</w:t>
      </w:r>
    </w:p>
    <w:p w:rsidR="007729AD" w:rsidRPr="007729AD" w:rsidRDefault="007729AD" w:rsidP="007729AD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>ένα κλείσιμο του ματιού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, μια φυσική επαφή (ένα κτύπημα 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της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παλάμης του μαθητή με του εκπαιδευτικού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>ψηλά), ένα παιχνίδι κ.τ.λ.</w:t>
      </w:r>
    </w:p>
    <w:p w:rsidR="007729AD" w:rsidRPr="007729AD" w:rsidRDefault="007729AD" w:rsidP="007729AD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  <w:r w:rsidRPr="007729AD">
        <w:rPr>
          <w:rFonts w:ascii="Bahnschrift Light SemiCondensed" w:hAnsi="Bahnschrift Light SemiCondensed" w:cs="GillSansHel-Bold"/>
          <w:b/>
          <w:bCs/>
          <w:sz w:val="24"/>
          <w:szCs w:val="24"/>
        </w:rPr>
        <w:t xml:space="preserve">Αντιμετώπιση ανεπιθύμητης συμπεριφοράς.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Το μάθημα της 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>Φυσικής Αγωγής απαιτείται από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τη μια πλευρά να είναι ευχάριστο 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και από την άλλη μέσω 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της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εφαρμογής πρωτοκόλλων, να δίνεται η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>δυνατότητα στον εκπαιδευτικό να καθοδηγεί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την τάξη για την επίτευξη των 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>στόχων του μαθήματος.</w:t>
      </w:r>
    </w:p>
    <w:p w:rsidR="007729AD" w:rsidRDefault="007729AD" w:rsidP="007729AD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>Ορισμένες φορές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ο αυθορμητισμός των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μαθητών και η διάθεσή 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τους για κίνηση είναι αιτίες 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7729AD">
        <w:rPr>
          <w:rFonts w:ascii="Bahnschrift Light SemiCondensed" w:eastAsia="GillSansHel-Regular" w:hAnsi="Bahnschrift Light SemiCondensed" w:cs="GillSansHel-Regular"/>
          <w:sz w:val="24"/>
          <w:szCs w:val="24"/>
        </w:rPr>
        <w:t>πρόκλησης</w:t>
      </w:r>
      <w:r w:rsidR="000C3CA2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ανεπιθύμητης συμπεριφοράς.</w:t>
      </w:r>
    </w:p>
    <w:p w:rsidR="002E7E3E" w:rsidRDefault="002E7E3E" w:rsidP="007729AD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</w:p>
    <w:p w:rsidR="002E7E3E" w:rsidRDefault="002E7E3E" w:rsidP="002E7E3E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Ως βασικές αρχές 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για την αντιμετώπιση ανεπιθύμητης συμπεριφοράς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προτείνονται:</w:t>
      </w:r>
    </w:p>
    <w:p w:rsidR="002E7E3E" w:rsidRDefault="002E7E3E" w:rsidP="002E7E3E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α) η αρχή </w:t>
      </w:r>
      <w:r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της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ελάχιστης παρέμβασης και</w:t>
      </w:r>
    </w:p>
    <w:p w:rsidR="002E7E3E" w:rsidRDefault="002E7E3E" w:rsidP="002E7E3E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β) η αρχή της προοδευτικής παρέμβασης.</w:t>
      </w:r>
    </w:p>
    <w:p w:rsidR="002E7E3E" w:rsidRPr="002E7E3E" w:rsidRDefault="002E7E3E" w:rsidP="002E7E3E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Σύμφωνα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με την αρχή της ελάχιστης παρέμβασης, ο εκπαιδευτικός παρεμβαίνει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τότε και τόσο, όσο είναι 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απολύτως αναγκαίο για να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εξασφαλιστεί το πλαίσιο μέσα στο 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οποίο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lastRenderedPageBreak/>
        <w:t>οι μαθητές μπορούν να αναπτύξουν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πρωτοβουλίες, να πειραματιστούν και να αναλάβουν την ευθύνη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των πράξεών τους.</w:t>
      </w:r>
    </w:p>
    <w:p w:rsidR="002E7E3E" w:rsidRDefault="002E7E3E" w:rsidP="002E7E3E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Σύμφωνα 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με την αρχή της προοδευτικής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παρέμβασης, ο εκπαιδευτικός αρχίζει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με έμμεσες παρεμβάσεις. 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Όταν αυτές δεν αποδώσουν τα αναμενόμενα,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προχωρεί σταδιακά στις πιο άμεσες.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Οι παρεμβάσεις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διακρίνονται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σε μη λεκτικές (π.χ. κοίταγμα,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πλησίασμα) και λεκτικές.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Στις λεκτικές 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παρεμβάσεις ανήκουν:</w:t>
      </w:r>
    </w:p>
    <w:p w:rsidR="00A909E3" w:rsidRPr="002E7E3E" w:rsidRDefault="00A909E3" w:rsidP="002E7E3E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</w:p>
    <w:p w:rsidR="002E7E3E" w:rsidRDefault="002E7E3E" w:rsidP="002E7E3E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1. Η έμμεση υπόδειξη του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αναμενόμενου. Ο εκπαιδευτικός, αντί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να σχολιάσει αρνητικά τη συμπεριφορά του 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 </w:t>
      </w:r>
      <w:proofErr w:type="spellStart"/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παρεκτρεπόμενου</w:t>
      </w:r>
      <w:proofErr w:type="spellEnd"/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μαθητή, σχολιάζει θετικά τους 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μαθητές που συμπεριφέρονται με τον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αναμενόμενο τρόπο. Για παράδειγμα,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μπράβο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Αναστασία π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>ου έδωσες την μπάλα στο Λευτέρη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, αντί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να πει στον άτακτο: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Χρήστο σταμάτα να κλωτσάς την μπάλα της Ελένης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 μακριά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. Ο εκπαιδευτικός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πρέπει να επικεντρώνει την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προσοχή στην ανάδειξη της επιθυμητής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συμπεριφοράς και όχι στον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κολασμό της ανεπιθύμητης.</w:t>
      </w:r>
    </w:p>
    <w:p w:rsidR="00A909E3" w:rsidRPr="002E7E3E" w:rsidRDefault="00A909E3" w:rsidP="002E7E3E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</w:p>
    <w:p w:rsidR="002E7E3E" w:rsidRDefault="002E7E3E" w:rsidP="002E7E3E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2. Η 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ανάδειξη των επιπτώσεων της 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αταξίας στους συμμαθητές ή στον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εκπαιδευτικό. Συχνά οι μαθητές</w:t>
      </w:r>
      <w:r w:rsidR="001B4D9C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δεν συνειδητοποιούν τις επιπτώσεις των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πράξεών τους. Στις περιπτώσεις αυτές,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ο εκπαιδευτικός 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τις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αναδεικνύει και υπενθυμίζει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στον άτακτο το χρέος του να μη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βλάπτει τους άλλους.</w:t>
      </w:r>
    </w:p>
    <w:p w:rsidR="00A909E3" w:rsidRPr="002E7E3E" w:rsidRDefault="00A909E3" w:rsidP="002E7E3E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</w:p>
    <w:p w:rsidR="002E7E3E" w:rsidRDefault="002E7E3E" w:rsidP="002E7E3E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3. Η υπενθύμιση των κανόνων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 και των κυρώσεων. Σε κάθε ομάδα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είναι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καλό να υπάρχουν συγκεκριμένοι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κανόνες συμπεριφοράς (π.χ. τις διαφορές μας 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τις λύνουμε με συζήτηση και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όχι με βία). Στη διαμόρφωση των κανόνων, καλό είναι να συμμετέχουν 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και οι μαθητές. Στην 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περίπτωση που οι κανόνες δε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γίνονται σεβαστοί, η επίκληση τους πρέπει να συνοδεύεται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από τις προβλεπόμενες 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κυρώσεις.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Ωστόσο, όταν εμφανίζονται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ανεπιθύμητες συμπεριφορές, το πρώτο που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θα πρέπει να ελέγχει ο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εκπαιδευτικός είναι μήπως η ποιότητα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του μαθήματός του προκαλεί την ανεπιθύμητη 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συμπεριφορά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(π.χ. δεν έχει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ποικιλία)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και μετά να εφαρμόζει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τις προαναφερόμενες επεμβάσεις. 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2E7E3E">
        <w:rPr>
          <w:rFonts w:ascii="Bahnschrift Light SemiCondensed" w:eastAsia="GillSansHel-Regular" w:hAnsi="Bahnschrift Light SemiCondensed" w:cs="GillSansHel-Regular"/>
          <w:sz w:val="24"/>
          <w:szCs w:val="24"/>
        </w:rPr>
        <w:t>Ένα βασικό χαρακτη</w:t>
      </w:r>
      <w:r w:rsidRP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>ριστικό του αποτελεσματικού εκπαιδευτικού είναι η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ικανότητά του να προλαβαίνει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τη δημιουργία των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π</w:t>
      </w:r>
      <w:r w:rsidRP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>ροβλημάτων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. 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Επίσης, οι ενέργειες 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>πρόληψης πρέπει να είναι διδακτικής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φύσης που να αποσκοπούν 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>στην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>εξασφάλιση της ενεργητικής συμμετοχής των μαθητών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στο μάθημα και όχι </w:t>
      </w:r>
      <w:r w:rsid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 xml:space="preserve"> </w:t>
      </w:r>
      <w:r w:rsidRPr="00A909E3">
        <w:rPr>
          <w:rFonts w:ascii="Bahnschrift Light SemiCondensed" w:eastAsia="GillSansHel-Regular" w:hAnsi="Bahnschrift Light SemiCondensed" w:cs="GillSansHel-Regular"/>
          <w:sz w:val="24"/>
          <w:szCs w:val="24"/>
        </w:rPr>
        <w:t>πειθαρχικής.</w:t>
      </w:r>
    </w:p>
    <w:p w:rsidR="000105FA" w:rsidRDefault="000105FA" w:rsidP="002E7E3E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</w:p>
    <w:p w:rsidR="000105FA" w:rsidRDefault="000105FA" w:rsidP="002E7E3E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</w:p>
    <w:p w:rsidR="000105FA" w:rsidRPr="00431B91" w:rsidRDefault="000105FA" w:rsidP="002E7E3E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  <w:u w:val="single"/>
        </w:rPr>
      </w:pPr>
    </w:p>
    <w:p w:rsidR="000105FA" w:rsidRDefault="000105FA" w:rsidP="002E7E3E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</w:p>
    <w:p w:rsidR="000105FA" w:rsidRDefault="000105FA" w:rsidP="002E7E3E">
      <w:pPr>
        <w:autoSpaceDE w:val="0"/>
        <w:autoSpaceDN w:val="0"/>
        <w:adjustRightInd w:val="0"/>
        <w:spacing w:after="0" w:line="240" w:lineRule="auto"/>
        <w:rPr>
          <w:rFonts w:ascii="Bahnschrift Light SemiCondensed" w:eastAsia="GillSansHel-Regular" w:hAnsi="Bahnschrift Light SemiCondensed" w:cs="GillSansHel-Regular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315D69" w:rsidP="00AA5DCD">
      <w:pPr>
        <w:autoSpaceDE w:val="0"/>
        <w:autoSpaceDN w:val="0"/>
        <w:adjustRightInd w:val="0"/>
        <w:spacing w:after="0" w:line="240" w:lineRule="auto"/>
        <w:rPr>
          <w:rFonts w:ascii="GillSansHel-Bold" w:hAnsi="GillSansHel-Bold" w:cs="GillSansHel-Bold"/>
          <w:b/>
          <w:bCs/>
          <w:sz w:val="24"/>
          <w:szCs w:val="24"/>
        </w:rPr>
      </w:pPr>
      <w:r>
        <w:rPr>
          <w:rFonts w:ascii="GillSansHel-Bold" w:hAnsi="GillSansHel-Bold" w:cs="GillSansHel-Bold"/>
          <w:b/>
          <w:bCs/>
          <w:sz w:val="24"/>
          <w:szCs w:val="24"/>
        </w:rPr>
        <w:lastRenderedPageBreak/>
        <w:t>ΠΟΙΕΣ ΕΙΝΑΙ ΟΙ ΜΕΘΟΔΟΙ ΔΙΔΑΣΚΑΛΙΑΣ ΚΑΙ ΠΟΤΕ ΕΦΑΡΜΟΖΕΤΑΙ Η ΚΑΘΕ ΜΙΑ ΞΕΧΩΡΙΣΤΑ;</w:t>
      </w:r>
    </w:p>
    <w:p w:rsidR="00AA5DCD" w:rsidRDefault="00AA5DCD" w:rsidP="00AA5DCD">
      <w:pPr>
        <w:autoSpaceDE w:val="0"/>
        <w:autoSpaceDN w:val="0"/>
        <w:adjustRightInd w:val="0"/>
        <w:spacing w:after="0" w:line="240" w:lineRule="auto"/>
        <w:rPr>
          <w:rFonts w:ascii="GillSansHel-Bold" w:hAnsi="GillSansHel-Bold" w:cs="GillSansHel-Bold"/>
          <w:b/>
          <w:bCs/>
          <w:sz w:val="24"/>
          <w:szCs w:val="24"/>
        </w:rPr>
      </w:pPr>
    </w:p>
    <w:p w:rsidR="00AA5DCD" w:rsidRDefault="00AA5DCD" w:rsidP="00AA5DCD">
      <w:pPr>
        <w:autoSpaceDE w:val="0"/>
        <w:autoSpaceDN w:val="0"/>
        <w:adjustRightInd w:val="0"/>
        <w:spacing w:after="0" w:line="240" w:lineRule="auto"/>
        <w:rPr>
          <w:rFonts w:ascii="GillSansHel-Bold" w:hAnsi="GillSansHel-Bold" w:cs="GillSansHel-Bold"/>
          <w:b/>
          <w:bCs/>
          <w:sz w:val="24"/>
          <w:szCs w:val="24"/>
        </w:rPr>
      </w:pPr>
    </w:p>
    <w:p w:rsidR="00AA5DCD" w:rsidRDefault="00AA5DCD" w:rsidP="00AA5DCD">
      <w:pPr>
        <w:autoSpaceDE w:val="0"/>
        <w:autoSpaceDN w:val="0"/>
        <w:adjustRightInd w:val="0"/>
        <w:spacing w:after="0" w:line="240" w:lineRule="auto"/>
        <w:rPr>
          <w:rFonts w:ascii="GillSansHel-Bold" w:hAnsi="GillSansHel-Bold" w:cs="GillSansHel-Bold"/>
          <w:b/>
          <w:bCs/>
          <w:sz w:val="24"/>
          <w:szCs w:val="24"/>
        </w:rPr>
      </w:pPr>
      <w:r>
        <w:rPr>
          <w:rFonts w:ascii="GillSansHel-Bold" w:hAnsi="GillSansHel-Bold" w:cs="GillSansHel-Bold"/>
          <w:b/>
          <w:bCs/>
          <w:sz w:val="24"/>
          <w:szCs w:val="24"/>
        </w:rPr>
        <w:t>Μέθοδοι διδασκαλίας δεξιοτήτων</w:t>
      </w:r>
    </w:p>
    <w:p w:rsidR="00AA5DCD" w:rsidRPr="00A12AD6" w:rsidRDefault="00AA5DCD" w:rsidP="00AA5DCD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  <w:r w:rsidRPr="00A12AD6">
        <w:rPr>
          <w:rFonts w:ascii="Times New Roman" w:eastAsia="GillSansHel-Regular" w:hAnsi="Times New Roman" w:cs="Times New Roman"/>
          <w:sz w:val="24"/>
          <w:szCs w:val="24"/>
        </w:rPr>
        <w:t>Οι μέθοδοι  διδασκαλίας αποτελούν παραλλαγές ή συνδυασμούς  της ολικής και της μερικής  μεθόδου.</w:t>
      </w:r>
    </w:p>
    <w:p w:rsidR="00AA5DCD" w:rsidRPr="00A12AD6" w:rsidRDefault="00AA5DCD" w:rsidP="00AA5DCD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  <w:r w:rsidRPr="00A12AD6">
        <w:rPr>
          <w:rFonts w:ascii="Times New Roman" w:eastAsia="GillSansHel-Regular" w:hAnsi="Times New Roman" w:cs="Times New Roman"/>
          <w:sz w:val="24"/>
          <w:szCs w:val="24"/>
        </w:rPr>
        <w:t>Στην  ολική μέθοδο ο μαθητής  εκτελεί τη δεξιότητα στο σύνολό  της. Για  την εξάσκηση της  δεξιότητας με την ολική μέθοδο ο  εκπαιδευτικός δημιουργεί:</w:t>
      </w:r>
    </w:p>
    <w:p w:rsidR="00AA5DCD" w:rsidRPr="00A12AD6" w:rsidRDefault="00AA5DCD" w:rsidP="00AA5DCD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α) ευνοϊκές  συνθήκες εκτέλεσης και</w:t>
      </w:r>
    </w:p>
    <w:p w:rsidR="00AA5DCD" w:rsidRPr="00A12AD6" w:rsidRDefault="00AA5DCD" w:rsidP="00AA5DCD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β) δίνει ανατροφοδότηση για τα σημεία-κλειδιά της  εκτέλεσης. </w:t>
      </w:r>
    </w:p>
    <w:p w:rsidR="00AA5DCD" w:rsidRPr="00A12AD6" w:rsidRDefault="00AA5DCD" w:rsidP="00AA5DCD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  <w:r w:rsidRPr="00A12AD6">
        <w:rPr>
          <w:rFonts w:ascii="Times New Roman" w:eastAsia="GillSansHel-Regular" w:hAnsi="Times New Roman" w:cs="Times New Roman"/>
          <w:sz w:val="24"/>
          <w:szCs w:val="24"/>
        </w:rPr>
        <w:t>Στη συνέχεια, ανάλογα με την πρόοδο του μαθητή, απομακρύνονται οι ευνοϊκές συνθήκες  και ο μαθητής εκτελεί  τη δεξιότητα σε κανονικές  συνθήκες.</w:t>
      </w:r>
    </w:p>
    <w:p w:rsidR="00AA5DCD" w:rsidRPr="00A12AD6" w:rsidRDefault="00AA5DCD" w:rsidP="00AA5DCD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Pr="00A12AD6" w:rsidRDefault="00AA5DCD" w:rsidP="00AA5DCD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  <w:r w:rsidRPr="00A12AD6">
        <w:rPr>
          <w:rFonts w:ascii="Times New Roman" w:eastAsia="GillSansHel-Regular" w:hAnsi="Times New Roman" w:cs="Times New Roman"/>
          <w:sz w:val="24"/>
          <w:szCs w:val="24"/>
        </w:rPr>
        <w:t>Στη μερική  μέθοδο, η δεξιότητα χωρίζεται στα επιμέρους  στοιχεία που την απαρτίζουν και το  καθένα από αυτά διδάσκεται  με ειδικά διαμορφωμένες  ασκήσεις.</w:t>
      </w:r>
    </w:p>
    <w:p w:rsidR="00AA5DCD" w:rsidRDefault="00AA5DCD" w:rsidP="00AA5DCD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AA5DCD" w:rsidRDefault="00AA5DCD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p w:rsidR="000105FA" w:rsidRPr="00A12AD6" w:rsidRDefault="000105FA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Η επιλογή της 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ολικής ή της μερικής μεθόδου εξαρτάται από 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τη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proofErr w:type="spellStart"/>
      <w:r w:rsidRPr="00A12AD6">
        <w:rPr>
          <w:rFonts w:ascii="Times New Roman" w:eastAsia="GillSansHel-Regular" w:hAnsi="Times New Roman" w:cs="Times New Roman"/>
          <w:sz w:val="24"/>
          <w:szCs w:val="24"/>
        </w:rPr>
        <w:t>συνθετότητα</w:t>
      </w:r>
      <w:proofErr w:type="spellEnd"/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και την οργάνωση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της δεξιότητας. Η</w:t>
      </w:r>
      <w:r w:rsidR="00A12AD6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proofErr w:type="spellStart"/>
      <w:r w:rsidRPr="00A12AD6">
        <w:rPr>
          <w:rFonts w:ascii="Times New Roman" w:eastAsia="GillSansHel-Regular" w:hAnsi="Times New Roman" w:cs="Times New Roman"/>
          <w:sz w:val="24"/>
          <w:szCs w:val="24"/>
        </w:rPr>
        <w:t>συνθετότητ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>α</w:t>
      </w:r>
      <w:proofErr w:type="spellEnd"/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="00A12AD6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αναφέρεται στον αριθμό των μερών που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αποτελούν τη δεξιότητα.</w:t>
      </w:r>
    </w:p>
    <w:p w:rsidR="00A12AD6" w:rsidRPr="00A12AD6" w:rsidRDefault="000105FA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Η οργάνωση αναφέρεται 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στον τρόπο με τον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οποίο αυτά τα μέρη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σχετίζονται μεταξύ τους. Όταν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μια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δεξιότητα αποτελείται από πολλά μέρη,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τότε έχει υψηλή </w:t>
      </w:r>
      <w:proofErr w:type="spellStart"/>
      <w:r w:rsidRPr="00A12AD6">
        <w:rPr>
          <w:rFonts w:ascii="Times New Roman" w:eastAsia="GillSansHel-Regular" w:hAnsi="Times New Roman" w:cs="Times New Roman"/>
          <w:sz w:val="24"/>
          <w:szCs w:val="24"/>
        </w:rPr>
        <w:t>συνθετότητα</w:t>
      </w:r>
      <w:proofErr w:type="spellEnd"/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(π.χ. 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ένας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χορός με φιγούρες).</w:t>
      </w:r>
    </w:p>
    <w:p w:rsidR="000105FA" w:rsidRPr="00A12AD6" w:rsidRDefault="000105FA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  <w:r w:rsidRPr="00A12AD6">
        <w:rPr>
          <w:rFonts w:ascii="Times New Roman" w:eastAsia="GillSansHel-Regular" w:hAnsi="Times New Roman" w:cs="Times New Roman"/>
          <w:sz w:val="24"/>
          <w:szCs w:val="24"/>
        </w:rPr>
        <w:t>Όταν τα μέρη που αποτελούν τη δεξιότητα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είναι άρρηκτα συνδεδεμένα μεταξύ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τους, τότε η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δεξιότητα</w:t>
      </w:r>
      <w:r w:rsidR="00A12AD6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θεωρείται 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ότι είναι υψηλής οργάνωσης (π.χ.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ρίψεις). 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Όταν μια δεξιότητα αποτελείται από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λίγα μέρη(χαμηλή 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proofErr w:type="spellStart"/>
      <w:r w:rsidRPr="00A12AD6">
        <w:rPr>
          <w:rFonts w:ascii="Times New Roman" w:eastAsia="GillSansHel-Regular" w:hAnsi="Times New Roman" w:cs="Times New Roman"/>
          <w:sz w:val="24"/>
          <w:szCs w:val="24"/>
        </w:rPr>
        <w:t>συνθετότητα</w:t>
      </w:r>
      <w:proofErr w:type="spellEnd"/>
      <w:r w:rsidRPr="00A12AD6">
        <w:rPr>
          <w:rFonts w:ascii="Times New Roman" w:eastAsia="GillSansHel-Regular" w:hAnsi="Times New Roman" w:cs="Times New Roman"/>
          <w:sz w:val="24"/>
          <w:szCs w:val="24"/>
        </w:rPr>
        <w:t>) τα οποία είναι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στενά συνδεδεμένα μεταξύ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τους (όπως ρίψη,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λάκτισμα κ.τ.λ.),τότε η καταλληλότερη μέθοδος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είναι 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η ολική.</w:t>
      </w:r>
    </w:p>
    <w:p w:rsidR="000105FA" w:rsidRPr="00A12AD6" w:rsidRDefault="000105FA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  <w:r w:rsidRPr="00A12AD6">
        <w:rPr>
          <w:rFonts w:ascii="Times New Roman" w:eastAsia="GillSansHel-Regular" w:hAnsi="Times New Roman" w:cs="Times New Roman"/>
          <w:sz w:val="24"/>
          <w:szCs w:val="24"/>
        </w:rPr>
        <w:t>Επίσης,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όταν η διάρκεια εκτέλεσης της δεξιότητας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είναι μικρή, η εξάσκησή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της με τη μερική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μέθοδο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δεν είναι η πιο κατάλληλη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(π.χ. λάκτισμα,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υποδοχή μπάλας κ.τ.λ.). Στις μικρές 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="00A12AD6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ηλικίες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του Δημοτικού Σχολείου, το σύνολο σχεδόν των δεξιοτήτων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="00A12AD6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που διδάσκονται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είναι απλές δεξιότητες. Στην περίπτωση αυτή η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καταλληλότερη</w:t>
      </w:r>
      <w:r w:rsidR="00A12AD6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μέθοδος 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είναι η ολική.</w:t>
      </w:r>
    </w:p>
    <w:p w:rsidR="000105FA" w:rsidRPr="00A12AD6" w:rsidRDefault="000105FA" w:rsidP="000105FA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Εκτός, 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όμως, από τις μεθόδους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διδασκαλίας που έχουν ως σημείο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αναφοράς την δεξιότητα (π.χ.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κυβίστηση) και τον τρόπο παρουσίασής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της στους μαθητές (ολική 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μέθοδο 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ή σε μέρη) σημαντικό ρόλο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παίζει και η δυνατότητα που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="00A12AD6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δίνεται στους αθλητές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να παίρνουν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κάποιες αποφάσεις κατά τη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διάρκεια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="00A12AD6" w:rsidRPr="00A12AD6">
        <w:rPr>
          <w:rFonts w:ascii="Times New Roman" w:eastAsia="GillSansHel-Regular" w:hAnsi="Times New Roman" w:cs="Times New Roman"/>
          <w:sz w:val="24"/>
          <w:szCs w:val="24"/>
        </w:rPr>
        <w:t>της προπόνησης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,</w:t>
      </w:r>
      <w:r w:rsidR="00A12AD6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καθώς επίσης και ποιο μηχανισμό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ενεργοποιούν, αυτόν της αναπαραγωγής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(αντιγραφής)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ή αυτόν της δημιουργίας </w:t>
      </w:r>
      <w:r w:rsidR="00431B91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>(να εφεύρουν δηλαδή κάτι μόνοι</w:t>
      </w:r>
      <w:r w:rsidR="00F22580"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</w:t>
      </w:r>
      <w:r w:rsidRPr="00A12AD6">
        <w:rPr>
          <w:rFonts w:ascii="Times New Roman" w:eastAsia="GillSansHel-Regular" w:hAnsi="Times New Roman" w:cs="Times New Roman"/>
          <w:sz w:val="24"/>
          <w:szCs w:val="24"/>
        </w:rPr>
        <w:t xml:space="preserve"> τους).</w:t>
      </w:r>
    </w:p>
    <w:p w:rsidR="002E7E3E" w:rsidRPr="00A12AD6" w:rsidRDefault="002E7E3E" w:rsidP="002E7E3E">
      <w:pPr>
        <w:autoSpaceDE w:val="0"/>
        <w:autoSpaceDN w:val="0"/>
        <w:adjustRightInd w:val="0"/>
        <w:spacing w:after="0" w:line="240" w:lineRule="auto"/>
        <w:rPr>
          <w:rFonts w:ascii="Times New Roman" w:eastAsia="GillSansHel-Regular" w:hAnsi="Times New Roman" w:cs="Times New Roman"/>
          <w:sz w:val="24"/>
          <w:szCs w:val="24"/>
        </w:rPr>
      </w:pPr>
    </w:p>
    <w:sectPr w:rsidR="002E7E3E" w:rsidRPr="00A12AD6" w:rsidSect="00846D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illSansHel-Bold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GillSansHel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Bahnschrift Light Semi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C3157"/>
    <w:rsid w:val="000105FA"/>
    <w:rsid w:val="00011365"/>
    <w:rsid w:val="000C3CA2"/>
    <w:rsid w:val="001B4D9C"/>
    <w:rsid w:val="002E7E3E"/>
    <w:rsid w:val="00315D69"/>
    <w:rsid w:val="00431B91"/>
    <w:rsid w:val="005E5367"/>
    <w:rsid w:val="007729AD"/>
    <w:rsid w:val="007D5687"/>
    <w:rsid w:val="00846DFC"/>
    <w:rsid w:val="008C3157"/>
    <w:rsid w:val="00987C60"/>
    <w:rsid w:val="00A12AD6"/>
    <w:rsid w:val="00A909E3"/>
    <w:rsid w:val="00AA5DCD"/>
    <w:rsid w:val="00BA1EA1"/>
    <w:rsid w:val="00C43C5E"/>
    <w:rsid w:val="00F2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1170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2021-04-08T14:55:00Z</dcterms:created>
  <dcterms:modified xsi:type="dcterms:W3CDTF">2021-04-09T05:07:00Z</dcterms:modified>
</cp:coreProperties>
</file>