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A6E" w:rsidRDefault="002A4A6E" w:rsidP="002A4A6E">
      <w:pPr>
        <w:jc w:val="center"/>
        <w:rPr>
          <w:rFonts w:ascii="Calibri" w:hAnsi="Calibri" w:cs="Calibri"/>
          <w:b/>
          <w:bCs/>
          <w:sz w:val="36"/>
          <w:szCs w:val="36"/>
          <w:lang w:val="el-GR"/>
        </w:rPr>
      </w:pPr>
      <w:r>
        <w:rPr>
          <w:rFonts w:ascii="Calibri" w:hAnsi="Calibri" w:cs="Calibri"/>
          <w:b/>
          <w:bCs/>
          <w:sz w:val="36"/>
          <w:szCs w:val="36"/>
          <w:lang w:val="el-GR"/>
        </w:rPr>
        <w:t>ΓΕΝΙΚΟΙ ΚΑΝΟΝΕΣ ΜΑΛΑΞΗΣ</w:t>
      </w:r>
    </w:p>
    <w:p w:rsidR="002A4A6E" w:rsidRDefault="002A4A6E" w:rsidP="002A4A6E">
      <w:pPr>
        <w:jc w:val="both"/>
        <w:rPr>
          <w:rFonts w:ascii="Calibri" w:hAnsi="Calibri" w:cs="Calibri"/>
          <w:b/>
          <w:bCs/>
          <w:sz w:val="28"/>
          <w:szCs w:val="28"/>
          <w:lang w:val="el-GR"/>
        </w:rPr>
      </w:pPr>
    </w:p>
    <w:p w:rsidR="002A4A6E" w:rsidRDefault="002A4A6E" w:rsidP="002A4A6E">
      <w:pPr>
        <w:jc w:val="both"/>
        <w:rPr>
          <w:rFonts w:ascii="Calibri" w:hAnsi="Calibri" w:cs="Calibri"/>
          <w:b/>
          <w:bCs/>
          <w:sz w:val="28"/>
          <w:szCs w:val="28"/>
          <w:lang w:val="el-GR"/>
        </w:rPr>
      </w:pPr>
    </w:p>
    <w:p w:rsidR="002A4A6E" w:rsidRDefault="002A4A6E" w:rsidP="002A4A6E">
      <w:pPr>
        <w:jc w:val="both"/>
        <w:rPr>
          <w:rFonts w:ascii="Calibri" w:hAnsi="Calibri" w:cs="Calibri"/>
          <w:b/>
          <w:bCs/>
          <w:color w:val="0000FF"/>
          <w:sz w:val="28"/>
          <w:szCs w:val="28"/>
          <w:lang w:val="el-GR"/>
        </w:rPr>
      </w:pPr>
      <w:r>
        <w:rPr>
          <w:rFonts w:ascii="Calibri" w:hAnsi="Calibri" w:cs="Calibri"/>
          <w:b/>
          <w:bCs/>
          <w:color w:val="0000FF"/>
          <w:sz w:val="28"/>
          <w:szCs w:val="28"/>
          <w:lang w:val="el-GR"/>
        </w:rPr>
        <w:t xml:space="preserve"> ΚΑΝΟΝΕΣ ΥΓΙΕΙΝΗΣ ΚΑΙ ΠΡΟΕΤΟΙΜΑΣΙΑΣ</w:t>
      </w:r>
    </w:p>
    <w:p w:rsidR="002A4A6E" w:rsidRPr="002A4A6E" w:rsidRDefault="002A4A6E" w:rsidP="002A4A6E">
      <w:pPr>
        <w:numPr>
          <w:ilvl w:val="0"/>
          <w:numId w:val="1"/>
        </w:numPr>
        <w:jc w:val="both"/>
        <w:rPr>
          <w:rFonts w:ascii="Calibri" w:hAnsi="Calibri" w:cs="Calibri"/>
          <w:sz w:val="28"/>
          <w:szCs w:val="28"/>
          <w:lang w:val="el-GR"/>
        </w:rPr>
      </w:pPr>
      <w:r>
        <w:rPr>
          <w:rFonts w:ascii="Calibri" w:hAnsi="Calibri" w:cs="Calibri"/>
          <w:sz w:val="28"/>
          <w:szCs w:val="28"/>
          <w:lang w:val="el-GR"/>
        </w:rPr>
        <w:t>Του χώρου-καλλυντικών και εργαλείων</w:t>
      </w:r>
    </w:p>
    <w:p w:rsidR="002A4A6E" w:rsidRDefault="002A4A6E" w:rsidP="002A4A6E">
      <w:pPr>
        <w:jc w:val="both"/>
        <w:rPr>
          <w:rFonts w:ascii="Calibri" w:hAnsi="Calibri" w:cs="Calibri"/>
          <w:sz w:val="28"/>
          <w:szCs w:val="28"/>
          <w:lang w:val="el-GR"/>
        </w:rPr>
      </w:pPr>
    </w:p>
    <w:p w:rsidR="002A4A6E" w:rsidRDefault="002A4A6E" w:rsidP="002A4A6E">
      <w:pPr>
        <w:numPr>
          <w:ilvl w:val="0"/>
          <w:numId w:val="2"/>
        </w:numPr>
        <w:jc w:val="both"/>
        <w:rPr>
          <w:rFonts w:ascii="Calibri" w:hAnsi="Calibri" w:cs="Calibri"/>
          <w:b/>
          <w:bCs/>
          <w:sz w:val="28"/>
          <w:szCs w:val="28"/>
          <w:lang w:val="el-GR"/>
        </w:rPr>
      </w:pPr>
      <w:r>
        <w:rPr>
          <w:rFonts w:ascii="Calibri" w:hAnsi="Calibri" w:cs="Calibri"/>
          <w:b/>
          <w:bCs/>
          <w:sz w:val="28"/>
          <w:szCs w:val="28"/>
          <w:lang w:val="el-GR"/>
        </w:rPr>
        <w:t>Ο χώρος</w:t>
      </w:r>
    </w:p>
    <w:p w:rsidR="002A4A6E" w:rsidRPr="002067F5" w:rsidRDefault="002A4A6E" w:rsidP="002A4A6E">
      <w:pPr>
        <w:jc w:val="both"/>
        <w:rPr>
          <w:rFonts w:ascii="Calibri" w:hAnsi="Calibri" w:cs="Calibri"/>
          <w:sz w:val="28"/>
          <w:szCs w:val="28"/>
          <w:lang w:val="el-GR"/>
        </w:rPr>
      </w:pPr>
      <w:r w:rsidRPr="002067F5">
        <w:rPr>
          <w:rFonts w:ascii="Calibri" w:eastAsia="SimSun" w:hAnsi="Calibri" w:cs="Calibri"/>
          <w:color w:val="000000"/>
          <w:sz w:val="28"/>
          <w:szCs w:val="28"/>
          <w:lang w:val="el-GR"/>
        </w:rPr>
        <w:t>Ο χώρος στον οποίο γίνεται η µάλαξη θα πρέπει να προδιαθέτει ευνοϊκά τον µαλασσόµενο</w:t>
      </w:r>
      <w:r w:rsidRPr="002067F5">
        <w:rPr>
          <w:rFonts w:ascii="Calibri" w:eastAsia="Times-Roman" w:hAnsi="Calibri" w:cs="Calibri"/>
          <w:color w:val="000000"/>
          <w:sz w:val="28"/>
          <w:szCs w:val="28"/>
          <w:lang w:val="el-GR"/>
        </w:rPr>
        <w:t xml:space="preserve">, </w:t>
      </w:r>
      <w:r w:rsidRPr="002067F5">
        <w:rPr>
          <w:rFonts w:ascii="Calibri" w:eastAsia="SimSun" w:hAnsi="Calibri" w:cs="Calibri"/>
          <w:color w:val="000000"/>
          <w:sz w:val="28"/>
          <w:szCs w:val="28"/>
          <w:lang w:val="el-GR"/>
        </w:rPr>
        <w:t>εποµένως θα πρέπει να πληρεί κάποιες προϋποθέσεις όπως</w:t>
      </w:r>
      <w:r w:rsidRPr="002067F5">
        <w:rPr>
          <w:rFonts w:ascii="Calibri" w:eastAsia="Times-Roman" w:hAnsi="Calibri" w:cs="Calibri"/>
          <w:color w:val="000000"/>
          <w:sz w:val="28"/>
          <w:szCs w:val="28"/>
          <w:lang w:val="el-GR"/>
        </w:rPr>
        <w:t xml:space="preserve"> : </w:t>
      </w:r>
    </w:p>
    <w:p w:rsidR="002A4A6E" w:rsidRPr="002067F5" w:rsidRDefault="002A4A6E" w:rsidP="002A4A6E">
      <w:pPr>
        <w:jc w:val="both"/>
        <w:rPr>
          <w:rFonts w:ascii="Calibri" w:hAnsi="Calibri" w:cs="Calibri"/>
          <w:sz w:val="28"/>
          <w:szCs w:val="28"/>
          <w:lang w:val="el-GR"/>
        </w:rPr>
      </w:pPr>
      <w:r w:rsidRPr="002067F5">
        <w:rPr>
          <w:rFonts w:ascii="Calibri" w:eastAsia="Times-Roman" w:hAnsi="Calibri" w:cs="Calibri"/>
          <w:color w:val="000000"/>
          <w:sz w:val="28"/>
          <w:szCs w:val="28"/>
          <w:lang w:val="el-GR"/>
        </w:rPr>
        <w:t xml:space="preserve">- </w:t>
      </w:r>
      <w:r w:rsidRPr="002067F5">
        <w:rPr>
          <w:rFonts w:ascii="Calibri" w:eastAsia="SimSun" w:hAnsi="Calibri" w:cs="Calibri"/>
          <w:color w:val="000000"/>
          <w:sz w:val="28"/>
          <w:szCs w:val="28"/>
          <w:lang w:val="el-GR"/>
        </w:rPr>
        <w:t xml:space="preserve">ήσυχο και ήρεµο </w:t>
      </w:r>
      <w:r w:rsidRPr="002067F5">
        <w:rPr>
          <w:rFonts w:ascii="Calibri" w:eastAsia="SimSun" w:hAnsi="Calibri" w:cs="Calibri"/>
          <w:b/>
          <w:bCs/>
          <w:color w:val="000000"/>
          <w:sz w:val="28"/>
          <w:szCs w:val="28"/>
          <w:lang w:val="el-GR"/>
        </w:rPr>
        <w:t>περιβάλλον</w:t>
      </w:r>
      <w:r w:rsidRPr="002067F5">
        <w:rPr>
          <w:rFonts w:ascii="Calibri" w:eastAsia="SimSun" w:hAnsi="Calibri" w:cs="Calibri"/>
          <w:color w:val="000000"/>
          <w:sz w:val="28"/>
          <w:szCs w:val="28"/>
          <w:lang w:val="el-GR"/>
        </w:rPr>
        <w:t xml:space="preserve"> </w:t>
      </w:r>
    </w:p>
    <w:p w:rsidR="002A4A6E" w:rsidRPr="002067F5" w:rsidRDefault="002A4A6E" w:rsidP="002A4A6E">
      <w:pPr>
        <w:jc w:val="both"/>
        <w:rPr>
          <w:rFonts w:ascii="Calibri" w:hAnsi="Calibri" w:cs="Calibri"/>
          <w:sz w:val="28"/>
          <w:szCs w:val="28"/>
          <w:lang w:val="el-GR"/>
        </w:rPr>
      </w:pPr>
      <w:r w:rsidRPr="002067F5">
        <w:rPr>
          <w:rFonts w:ascii="Calibri" w:eastAsia="Times-Roman" w:hAnsi="Calibri" w:cs="Calibri"/>
          <w:color w:val="000000"/>
          <w:sz w:val="28"/>
          <w:szCs w:val="28"/>
          <w:lang w:val="el-GR"/>
        </w:rPr>
        <w:t xml:space="preserve">- </w:t>
      </w:r>
      <w:r w:rsidRPr="002067F5">
        <w:rPr>
          <w:rFonts w:ascii="Calibri" w:eastAsia="SimSun" w:hAnsi="Calibri" w:cs="Calibri"/>
          <w:color w:val="000000"/>
          <w:sz w:val="28"/>
          <w:szCs w:val="28"/>
          <w:lang w:val="el-GR"/>
        </w:rPr>
        <w:t xml:space="preserve">κατάλληλη </w:t>
      </w:r>
      <w:r w:rsidRPr="002067F5">
        <w:rPr>
          <w:rFonts w:ascii="Calibri" w:eastAsia="SimSun" w:hAnsi="Calibri" w:cs="Calibri"/>
          <w:b/>
          <w:bCs/>
          <w:color w:val="000000"/>
          <w:sz w:val="28"/>
          <w:szCs w:val="28"/>
          <w:lang w:val="el-GR"/>
        </w:rPr>
        <w:t>θερµοκρασία</w:t>
      </w:r>
      <w:r w:rsidRPr="002067F5">
        <w:rPr>
          <w:rFonts w:ascii="Calibri" w:eastAsia="Times-Roman" w:hAnsi="Calibri" w:cs="Calibri"/>
          <w:color w:val="000000"/>
          <w:sz w:val="28"/>
          <w:szCs w:val="28"/>
          <w:lang w:val="el-GR"/>
        </w:rPr>
        <w:t xml:space="preserve"> (20-22 </w:t>
      </w:r>
      <w:r w:rsidRPr="002067F5">
        <w:rPr>
          <w:rFonts w:ascii="Calibri" w:eastAsia="SimSun" w:hAnsi="Calibri" w:cs="Calibri"/>
          <w:color w:val="000000"/>
          <w:sz w:val="28"/>
          <w:szCs w:val="28"/>
          <w:lang w:val="el-GR"/>
        </w:rPr>
        <w:t>βαθµούς Κελσίου</w:t>
      </w:r>
      <w:r w:rsidRPr="002067F5">
        <w:rPr>
          <w:rFonts w:ascii="Calibri" w:eastAsia="Times-Roman" w:hAnsi="Calibri" w:cs="Calibri"/>
          <w:color w:val="000000"/>
          <w:sz w:val="28"/>
          <w:szCs w:val="28"/>
          <w:lang w:val="el-GR"/>
        </w:rPr>
        <w:t xml:space="preserve">) </w:t>
      </w:r>
    </w:p>
    <w:p w:rsidR="002A4A6E" w:rsidRPr="002067F5" w:rsidRDefault="002A4A6E" w:rsidP="002A4A6E">
      <w:pPr>
        <w:jc w:val="both"/>
        <w:rPr>
          <w:rFonts w:ascii="Calibri" w:hAnsi="Calibri" w:cs="Calibri"/>
          <w:sz w:val="28"/>
          <w:szCs w:val="28"/>
          <w:lang w:val="el-GR"/>
        </w:rPr>
      </w:pPr>
      <w:r w:rsidRPr="002067F5">
        <w:rPr>
          <w:rFonts w:ascii="Calibri" w:eastAsia="Times-Roman" w:hAnsi="Calibri" w:cs="Calibri"/>
          <w:color w:val="000000"/>
          <w:sz w:val="28"/>
          <w:szCs w:val="28"/>
          <w:lang w:val="el-GR"/>
        </w:rPr>
        <w:t xml:space="preserve">- </w:t>
      </w:r>
      <w:r w:rsidRPr="002067F5">
        <w:rPr>
          <w:rFonts w:ascii="Calibri" w:eastAsia="SimSun" w:hAnsi="Calibri" w:cs="Calibri"/>
          <w:color w:val="000000"/>
          <w:sz w:val="28"/>
          <w:szCs w:val="28"/>
          <w:lang w:val="el-GR"/>
        </w:rPr>
        <w:t>χαµηλός και ευχάριστος</w:t>
      </w:r>
      <w:r w:rsidRPr="002067F5">
        <w:rPr>
          <w:rFonts w:ascii="Calibri" w:eastAsia="SimSun" w:hAnsi="Calibri" w:cs="Calibri"/>
          <w:b/>
          <w:bCs/>
          <w:color w:val="000000"/>
          <w:sz w:val="28"/>
          <w:szCs w:val="28"/>
          <w:lang w:val="el-GR"/>
        </w:rPr>
        <w:t xml:space="preserve"> φωτισµός</w:t>
      </w:r>
      <w:r w:rsidRPr="002067F5">
        <w:rPr>
          <w:rFonts w:ascii="Calibri" w:eastAsia="Times-Roman" w:hAnsi="Calibri" w:cs="Calibri"/>
          <w:color w:val="000000"/>
          <w:sz w:val="28"/>
          <w:szCs w:val="28"/>
          <w:lang w:val="el-GR"/>
        </w:rPr>
        <w:t xml:space="preserve"> </w:t>
      </w:r>
    </w:p>
    <w:p w:rsidR="002A4A6E" w:rsidRPr="002067F5" w:rsidRDefault="002A4A6E" w:rsidP="002A4A6E">
      <w:pPr>
        <w:jc w:val="both"/>
        <w:rPr>
          <w:rFonts w:ascii="Calibri" w:hAnsi="Calibri" w:cs="Calibri"/>
          <w:sz w:val="28"/>
          <w:szCs w:val="28"/>
          <w:lang w:val="el-GR"/>
        </w:rPr>
      </w:pPr>
      <w:r w:rsidRPr="002067F5">
        <w:rPr>
          <w:rFonts w:ascii="Calibri" w:eastAsia="Times-Roman" w:hAnsi="Calibri" w:cs="Calibri"/>
          <w:color w:val="000000"/>
          <w:sz w:val="28"/>
          <w:szCs w:val="28"/>
          <w:lang w:val="el-GR"/>
        </w:rPr>
        <w:t xml:space="preserve">- </w:t>
      </w:r>
      <w:r w:rsidRPr="002067F5">
        <w:rPr>
          <w:rFonts w:ascii="Calibri" w:eastAsia="SimSun" w:hAnsi="Calibri" w:cs="Calibri"/>
          <w:b/>
          <w:bCs/>
          <w:color w:val="000000"/>
          <w:sz w:val="28"/>
          <w:szCs w:val="28"/>
          <w:lang w:val="el-GR"/>
        </w:rPr>
        <w:t>χρώµατα</w:t>
      </w:r>
      <w:r w:rsidRPr="002067F5">
        <w:rPr>
          <w:rFonts w:ascii="Calibri" w:eastAsia="SimSun" w:hAnsi="Calibri" w:cs="Calibri"/>
          <w:color w:val="000000"/>
          <w:sz w:val="28"/>
          <w:szCs w:val="28"/>
          <w:lang w:val="el-GR"/>
        </w:rPr>
        <w:t xml:space="preserve"> που προδιαθέτουν σε χαλάρωση</w:t>
      </w:r>
      <w:r w:rsidRPr="002067F5">
        <w:rPr>
          <w:rFonts w:ascii="Calibri" w:eastAsia="Times-Roman" w:hAnsi="Calibri" w:cs="Calibri"/>
          <w:color w:val="000000"/>
          <w:sz w:val="28"/>
          <w:szCs w:val="28"/>
          <w:lang w:val="el-GR"/>
        </w:rPr>
        <w:t xml:space="preserve">, </w:t>
      </w:r>
      <w:r w:rsidRPr="002067F5">
        <w:rPr>
          <w:rFonts w:ascii="Calibri" w:eastAsia="SimSun" w:hAnsi="Calibri" w:cs="Calibri"/>
          <w:color w:val="000000"/>
          <w:sz w:val="28"/>
          <w:szCs w:val="28"/>
          <w:lang w:val="el-GR"/>
        </w:rPr>
        <w:t>απαλά και ουδέτερα</w:t>
      </w:r>
      <w:r w:rsidRPr="002067F5">
        <w:rPr>
          <w:rFonts w:ascii="Calibri" w:eastAsia="Times-Roman" w:hAnsi="Calibri" w:cs="Calibri"/>
          <w:color w:val="000000"/>
          <w:sz w:val="28"/>
          <w:szCs w:val="28"/>
          <w:lang w:val="el-GR"/>
        </w:rPr>
        <w:t xml:space="preserve"> </w:t>
      </w:r>
      <w:r w:rsidRPr="002067F5">
        <w:rPr>
          <w:rFonts w:ascii="Calibri" w:eastAsia="SimSun" w:hAnsi="Calibri" w:cs="Calibri"/>
          <w:color w:val="000000"/>
          <w:sz w:val="28"/>
          <w:szCs w:val="28"/>
          <w:lang w:val="el-GR"/>
        </w:rPr>
        <w:t>τόσο στους τοίχους όσο και στα συµπληρωµατικά βοηθήµατα µιας µάλαξης</w:t>
      </w:r>
      <w:r w:rsidRPr="002067F5">
        <w:rPr>
          <w:rFonts w:ascii="Calibri" w:eastAsia="Times-Roman" w:hAnsi="Calibri" w:cs="Calibri"/>
          <w:color w:val="000000"/>
          <w:sz w:val="28"/>
          <w:szCs w:val="28"/>
          <w:lang w:val="el-GR"/>
        </w:rPr>
        <w:t xml:space="preserve"> </w:t>
      </w:r>
      <w:r w:rsidRPr="002067F5">
        <w:rPr>
          <w:rFonts w:ascii="Calibri" w:eastAsia="SimSun" w:hAnsi="Calibri" w:cs="Calibri"/>
          <w:color w:val="000000"/>
          <w:sz w:val="28"/>
          <w:szCs w:val="28"/>
          <w:lang w:val="el-GR"/>
        </w:rPr>
        <w:t>π</w:t>
      </w:r>
      <w:r w:rsidRPr="002067F5">
        <w:rPr>
          <w:rFonts w:ascii="Calibri" w:eastAsia="Times-Roman" w:hAnsi="Calibri" w:cs="Calibri"/>
          <w:color w:val="000000"/>
          <w:sz w:val="28"/>
          <w:szCs w:val="28"/>
          <w:lang w:val="el-GR"/>
        </w:rPr>
        <w:t>.</w:t>
      </w:r>
      <w:r w:rsidRPr="002067F5">
        <w:rPr>
          <w:rFonts w:ascii="Calibri" w:eastAsia="SimSun" w:hAnsi="Calibri" w:cs="Calibri"/>
          <w:color w:val="000000"/>
          <w:sz w:val="28"/>
          <w:szCs w:val="28"/>
          <w:lang w:val="el-GR"/>
        </w:rPr>
        <w:t>χ</w:t>
      </w:r>
      <w:r w:rsidRPr="002067F5">
        <w:rPr>
          <w:rFonts w:ascii="Calibri" w:eastAsia="Times-Roman" w:hAnsi="Calibri" w:cs="Calibri"/>
          <w:color w:val="000000"/>
          <w:sz w:val="28"/>
          <w:szCs w:val="28"/>
          <w:lang w:val="el-GR"/>
        </w:rPr>
        <w:t xml:space="preserve">. </w:t>
      </w:r>
      <w:r w:rsidRPr="002067F5">
        <w:rPr>
          <w:rFonts w:ascii="Calibri" w:eastAsia="SimSun" w:hAnsi="Calibri" w:cs="Calibri"/>
          <w:color w:val="000000"/>
          <w:sz w:val="28"/>
          <w:szCs w:val="28"/>
          <w:lang w:val="el-GR"/>
        </w:rPr>
        <w:t>σεντόνια</w:t>
      </w:r>
      <w:r w:rsidRPr="002067F5">
        <w:rPr>
          <w:rFonts w:ascii="Calibri" w:eastAsia="Times-Roman" w:hAnsi="Calibri" w:cs="Calibri"/>
          <w:color w:val="000000"/>
          <w:sz w:val="28"/>
          <w:szCs w:val="28"/>
          <w:lang w:val="el-GR"/>
        </w:rPr>
        <w:t xml:space="preserve">, </w:t>
      </w:r>
      <w:r w:rsidRPr="002067F5">
        <w:rPr>
          <w:rFonts w:ascii="Calibri" w:eastAsia="SimSun" w:hAnsi="Calibri" w:cs="Calibri"/>
          <w:color w:val="000000"/>
          <w:sz w:val="28"/>
          <w:szCs w:val="28"/>
          <w:lang w:val="el-GR"/>
        </w:rPr>
        <w:t>κουβέρτες</w:t>
      </w:r>
      <w:r w:rsidRPr="002067F5">
        <w:rPr>
          <w:rFonts w:ascii="Calibri" w:eastAsia="Times-Roman" w:hAnsi="Calibri" w:cs="Calibri"/>
          <w:color w:val="000000"/>
          <w:sz w:val="28"/>
          <w:szCs w:val="28"/>
          <w:lang w:val="el-GR"/>
        </w:rPr>
        <w:t xml:space="preserve">, </w:t>
      </w:r>
      <w:r w:rsidRPr="002067F5">
        <w:rPr>
          <w:rFonts w:ascii="Calibri" w:eastAsia="SimSun" w:hAnsi="Calibri" w:cs="Calibri"/>
          <w:color w:val="000000"/>
          <w:sz w:val="28"/>
          <w:szCs w:val="28"/>
          <w:lang w:val="el-GR"/>
        </w:rPr>
        <w:t>ειδικές στολές</w:t>
      </w:r>
      <w:r w:rsidRPr="002067F5">
        <w:rPr>
          <w:rFonts w:ascii="Calibri" w:eastAsia="Times-Roman" w:hAnsi="Calibri" w:cs="Calibri"/>
          <w:color w:val="000000"/>
          <w:sz w:val="28"/>
          <w:szCs w:val="28"/>
          <w:lang w:val="el-GR"/>
        </w:rPr>
        <w:t xml:space="preserve">. </w:t>
      </w:r>
    </w:p>
    <w:p w:rsidR="002A4A6E" w:rsidRPr="002067F5" w:rsidRDefault="002A4A6E" w:rsidP="002A4A6E">
      <w:pPr>
        <w:jc w:val="both"/>
        <w:rPr>
          <w:rFonts w:ascii="Calibri" w:hAnsi="Calibri" w:cs="Calibri"/>
          <w:sz w:val="28"/>
          <w:szCs w:val="28"/>
          <w:lang w:val="el-GR"/>
        </w:rPr>
      </w:pPr>
      <w:r w:rsidRPr="002067F5">
        <w:rPr>
          <w:rFonts w:ascii="Calibri" w:eastAsia="Times-Roman" w:hAnsi="Calibri" w:cs="Calibri"/>
          <w:color w:val="000000"/>
          <w:sz w:val="28"/>
          <w:szCs w:val="28"/>
          <w:lang w:val="el-GR"/>
        </w:rPr>
        <w:t xml:space="preserve">- </w:t>
      </w:r>
      <w:r w:rsidRPr="002067F5">
        <w:rPr>
          <w:rFonts w:ascii="Calibri" w:eastAsia="SimSun" w:hAnsi="Calibri" w:cs="Calibri"/>
          <w:color w:val="000000"/>
          <w:sz w:val="28"/>
          <w:szCs w:val="28"/>
          <w:lang w:val="el-GR"/>
        </w:rPr>
        <w:t xml:space="preserve">η </w:t>
      </w:r>
      <w:r w:rsidRPr="002067F5">
        <w:rPr>
          <w:rFonts w:ascii="Calibri" w:eastAsia="SimSun" w:hAnsi="Calibri" w:cs="Calibri"/>
          <w:b/>
          <w:bCs/>
          <w:color w:val="000000"/>
          <w:sz w:val="28"/>
          <w:szCs w:val="28"/>
          <w:lang w:val="el-GR"/>
        </w:rPr>
        <w:t>έκταση</w:t>
      </w:r>
      <w:r w:rsidRPr="002067F5">
        <w:rPr>
          <w:rFonts w:ascii="Calibri" w:eastAsia="SimSun" w:hAnsi="Calibri" w:cs="Calibri"/>
          <w:color w:val="000000"/>
          <w:sz w:val="28"/>
          <w:szCs w:val="28"/>
          <w:lang w:val="el-GR"/>
        </w:rPr>
        <w:t xml:space="preserve"> του χώρου να µην πνίγει το µαλασόµενο</w:t>
      </w:r>
      <w:r w:rsidRPr="002067F5">
        <w:rPr>
          <w:rFonts w:ascii="Calibri" w:eastAsia="Times-Roman" w:hAnsi="Calibri" w:cs="Calibri"/>
          <w:color w:val="000000"/>
          <w:sz w:val="28"/>
          <w:szCs w:val="28"/>
          <w:lang w:val="el-GR"/>
        </w:rPr>
        <w:t xml:space="preserve"> </w:t>
      </w:r>
      <w:r w:rsidRPr="002067F5">
        <w:rPr>
          <w:rFonts w:ascii="Calibri" w:eastAsia="SimSun" w:hAnsi="Calibri" w:cs="Calibri"/>
          <w:color w:val="000000"/>
          <w:sz w:val="28"/>
          <w:szCs w:val="28"/>
          <w:lang w:val="el-GR"/>
        </w:rPr>
        <w:t>αλλά ούτε και να τον αποξενώνει</w:t>
      </w:r>
      <w:r w:rsidRPr="002067F5">
        <w:rPr>
          <w:rFonts w:ascii="Calibri" w:eastAsia="Times-Roman" w:hAnsi="Calibri" w:cs="Calibri"/>
          <w:color w:val="000000"/>
          <w:sz w:val="28"/>
          <w:szCs w:val="28"/>
          <w:lang w:val="el-GR"/>
        </w:rPr>
        <w:t xml:space="preserve">. </w:t>
      </w:r>
    </w:p>
    <w:p w:rsidR="002A4A6E" w:rsidRPr="002067F5" w:rsidRDefault="002A4A6E" w:rsidP="002A4A6E">
      <w:pPr>
        <w:jc w:val="both"/>
        <w:rPr>
          <w:rFonts w:ascii="Calibri" w:eastAsia="Times-Roman" w:hAnsi="Calibri" w:cs="Calibri"/>
          <w:color w:val="000000"/>
          <w:sz w:val="28"/>
          <w:szCs w:val="28"/>
          <w:lang w:val="el-GR"/>
        </w:rPr>
      </w:pPr>
      <w:r w:rsidRPr="002067F5">
        <w:rPr>
          <w:rFonts w:ascii="Calibri" w:eastAsia="Times-Roman" w:hAnsi="Calibri" w:cs="Calibri"/>
          <w:color w:val="000000"/>
          <w:sz w:val="28"/>
          <w:szCs w:val="28"/>
          <w:lang w:val="el-GR"/>
        </w:rPr>
        <w:t xml:space="preserve">- </w:t>
      </w:r>
      <w:r w:rsidRPr="002067F5">
        <w:rPr>
          <w:rFonts w:ascii="Calibri" w:eastAsia="SimSun" w:hAnsi="Calibri" w:cs="Calibri"/>
          <w:color w:val="000000"/>
          <w:sz w:val="28"/>
          <w:szCs w:val="28"/>
          <w:lang w:val="el-GR"/>
        </w:rPr>
        <w:t>για την αποτελεσµατική εφαρµογή της µάλαξης</w:t>
      </w:r>
      <w:r w:rsidRPr="002067F5">
        <w:rPr>
          <w:rFonts w:ascii="Calibri" w:eastAsia="Times-Roman" w:hAnsi="Calibri" w:cs="Calibri"/>
          <w:color w:val="000000"/>
          <w:sz w:val="28"/>
          <w:szCs w:val="28"/>
          <w:lang w:val="el-GR"/>
        </w:rPr>
        <w:t xml:space="preserve">, </w:t>
      </w:r>
      <w:r w:rsidRPr="002067F5">
        <w:rPr>
          <w:rFonts w:ascii="Calibri" w:eastAsia="SimSun" w:hAnsi="Calibri" w:cs="Calibri"/>
          <w:color w:val="000000"/>
          <w:sz w:val="28"/>
          <w:szCs w:val="28"/>
          <w:lang w:val="el-GR"/>
        </w:rPr>
        <w:t xml:space="preserve">το </w:t>
      </w:r>
      <w:r w:rsidRPr="002067F5">
        <w:rPr>
          <w:rFonts w:ascii="Calibri" w:eastAsia="SimSun" w:hAnsi="Calibri" w:cs="Calibri"/>
          <w:b/>
          <w:bCs/>
          <w:color w:val="000000"/>
          <w:sz w:val="28"/>
          <w:szCs w:val="28"/>
          <w:lang w:val="el-GR"/>
        </w:rPr>
        <w:t>κρεβάτι</w:t>
      </w:r>
      <w:r w:rsidRPr="002067F5">
        <w:rPr>
          <w:rFonts w:ascii="Calibri" w:eastAsia="SimSun" w:hAnsi="Calibri" w:cs="Calibri"/>
          <w:color w:val="000000"/>
          <w:sz w:val="28"/>
          <w:szCs w:val="28"/>
          <w:lang w:val="el-GR"/>
        </w:rPr>
        <w:t xml:space="preserve"> θα πρέπει να έχει τις σωστές διαστάσεις και το κατάλληλο ύψος</w:t>
      </w:r>
      <w:r w:rsidRPr="002067F5">
        <w:rPr>
          <w:rFonts w:ascii="Calibri" w:eastAsia="Times-Roman" w:hAnsi="Calibri" w:cs="Calibri"/>
          <w:color w:val="000000"/>
          <w:sz w:val="28"/>
          <w:szCs w:val="28"/>
          <w:lang w:val="el-GR"/>
        </w:rPr>
        <w:t xml:space="preserve"> </w:t>
      </w:r>
      <w:r w:rsidRPr="002067F5">
        <w:rPr>
          <w:rFonts w:ascii="Calibri" w:eastAsia="SimSun" w:hAnsi="Calibri" w:cs="Calibri"/>
          <w:color w:val="000000"/>
          <w:sz w:val="28"/>
          <w:szCs w:val="28"/>
          <w:lang w:val="el-GR"/>
        </w:rPr>
        <w:t>για το µαλάκτη</w:t>
      </w:r>
      <w:r w:rsidRPr="002067F5">
        <w:rPr>
          <w:rFonts w:ascii="Calibri" w:eastAsia="Times-Roman" w:hAnsi="Calibri" w:cs="Calibri"/>
          <w:color w:val="000000"/>
          <w:sz w:val="28"/>
          <w:szCs w:val="28"/>
          <w:lang w:val="el-GR"/>
        </w:rPr>
        <w:t xml:space="preserve">, </w:t>
      </w:r>
      <w:r w:rsidRPr="002067F5">
        <w:rPr>
          <w:rFonts w:ascii="Calibri" w:eastAsia="SimSun" w:hAnsi="Calibri" w:cs="Calibri"/>
          <w:color w:val="000000"/>
          <w:sz w:val="28"/>
          <w:szCs w:val="28"/>
          <w:lang w:val="el-GR"/>
        </w:rPr>
        <w:t>να είναι σταθερό και καλυµµένο µε υλικό που είναι σύµφωνο µε τους κανόνες υγιεινής</w:t>
      </w:r>
      <w:r w:rsidRPr="002067F5">
        <w:rPr>
          <w:rFonts w:ascii="Calibri" w:eastAsia="Times-Roman" w:hAnsi="Calibri" w:cs="Calibri"/>
          <w:color w:val="000000"/>
          <w:sz w:val="28"/>
          <w:szCs w:val="28"/>
          <w:lang w:val="el-GR"/>
        </w:rPr>
        <w:t xml:space="preserve">. </w:t>
      </w:r>
    </w:p>
    <w:p w:rsidR="002A4A6E" w:rsidRPr="002067F5" w:rsidRDefault="002A4A6E" w:rsidP="002A4A6E">
      <w:pPr>
        <w:jc w:val="both"/>
        <w:rPr>
          <w:rFonts w:ascii="Calibri" w:hAnsi="Calibri" w:cs="Calibri"/>
          <w:sz w:val="28"/>
          <w:szCs w:val="28"/>
          <w:lang w:val="el-GR"/>
        </w:rPr>
      </w:pPr>
      <w:r w:rsidRPr="002067F5">
        <w:rPr>
          <w:rFonts w:ascii="Calibri" w:eastAsia="SimSun" w:hAnsi="Calibri" w:cs="Calibri"/>
          <w:color w:val="000000"/>
          <w:sz w:val="28"/>
          <w:szCs w:val="28"/>
          <w:lang w:val="el-GR"/>
        </w:rPr>
        <w:t>Ιδιαίτερη σηµασία έχουν τα χρώµατα</w:t>
      </w:r>
      <w:r w:rsidRPr="002067F5">
        <w:rPr>
          <w:rFonts w:ascii="Calibri" w:eastAsia="Times-Roman" w:hAnsi="Calibri" w:cs="Calibri"/>
          <w:color w:val="000000"/>
          <w:sz w:val="28"/>
          <w:szCs w:val="28"/>
          <w:lang w:val="el-GR"/>
        </w:rPr>
        <w:t xml:space="preserve">, </w:t>
      </w:r>
      <w:r w:rsidRPr="002067F5">
        <w:rPr>
          <w:rFonts w:ascii="Calibri" w:eastAsia="SimSun" w:hAnsi="Calibri" w:cs="Calibri"/>
          <w:color w:val="000000"/>
          <w:sz w:val="28"/>
          <w:szCs w:val="28"/>
          <w:lang w:val="el-GR"/>
        </w:rPr>
        <w:t>τα έπιπλα</w:t>
      </w:r>
      <w:r w:rsidRPr="002067F5">
        <w:rPr>
          <w:rFonts w:ascii="Calibri" w:eastAsia="Times-Roman" w:hAnsi="Calibri" w:cs="Calibri"/>
          <w:color w:val="000000"/>
          <w:sz w:val="28"/>
          <w:szCs w:val="28"/>
          <w:lang w:val="el-GR"/>
        </w:rPr>
        <w:t xml:space="preserve"> (</w:t>
      </w:r>
      <w:r w:rsidRPr="002067F5">
        <w:rPr>
          <w:rFonts w:ascii="Calibri" w:eastAsia="SimSun" w:hAnsi="Calibri" w:cs="Calibri"/>
          <w:color w:val="000000"/>
          <w:sz w:val="28"/>
          <w:szCs w:val="28"/>
          <w:lang w:val="el-GR"/>
        </w:rPr>
        <w:t>και η τοποθέτηση αυτών</w:t>
      </w:r>
      <w:r w:rsidRPr="002067F5">
        <w:rPr>
          <w:rFonts w:ascii="Calibri" w:eastAsia="Times-Roman" w:hAnsi="Calibri" w:cs="Calibri"/>
          <w:color w:val="000000"/>
          <w:sz w:val="28"/>
          <w:szCs w:val="28"/>
          <w:lang w:val="el-GR"/>
        </w:rPr>
        <w:t xml:space="preserve">), </w:t>
      </w:r>
      <w:r w:rsidRPr="002067F5">
        <w:rPr>
          <w:rFonts w:ascii="Calibri" w:eastAsia="SimSun" w:hAnsi="Calibri" w:cs="Calibri"/>
          <w:color w:val="000000"/>
          <w:sz w:val="28"/>
          <w:szCs w:val="28"/>
          <w:lang w:val="el-GR"/>
        </w:rPr>
        <w:t xml:space="preserve">τα διακοσµητικά αντικείµενα καθώς και η </w:t>
      </w:r>
      <w:r w:rsidRPr="002067F5">
        <w:rPr>
          <w:rFonts w:ascii="Calibri" w:eastAsia="SimSun" w:hAnsi="Calibri" w:cs="Calibri"/>
          <w:b/>
          <w:bCs/>
          <w:color w:val="000000"/>
          <w:sz w:val="28"/>
          <w:szCs w:val="28"/>
          <w:lang w:val="el-GR"/>
        </w:rPr>
        <w:t>µουσική</w:t>
      </w:r>
      <w:r w:rsidRPr="002067F5">
        <w:rPr>
          <w:rFonts w:ascii="Calibri" w:eastAsia="SimSun" w:hAnsi="Calibri" w:cs="Calibri"/>
          <w:color w:val="000000"/>
          <w:sz w:val="28"/>
          <w:szCs w:val="28"/>
          <w:lang w:val="el-GR"/>
        </w:rPr>
        <w:t xml:space="preserve"> που είναι πολύ χαλαρωτική όταν πλανάται σε έναν τέτοιο χώρο</w:t>
      </w:r>
      <w:r w:rsidRPr="002067F5">
        <w:rPr>
          <w:rFonts w:ascii="Calibri" w:eastAsia="Times-Roman" w:hAnsi="Calibri" w:cs="Calibri"/>
          <w:color w:val="000000"/>
          <w:sz w:val="28"/>
          <w:szCs w:val="28"/>
          <w:lang w:val="el-GR"/>
        </w:rPr>
        <w:t xml:space="preserve">. </w:t>
      </w:r>
    </w:p>
    <w:p w:rsidR="002A4A6E" w:rsidRPr="002067F5" w:rsidRDefault="002A4A6E" w:rsidP="002A4A6E">
      <w:pPr>
        <w:jc w:val="both"/>
        <w:rPr>
          <w:rFonts w:ascii="Calibri" w:eastAsia="Times-Roman" w:hAnsi="Calibri" w:cs="Calibri"/>
          <w:b/>
          <w:bCs/>
          <w:i/>
          <w:iCs/>
          <w:color w:val="000000"/>
          <w:sz w:val="28"/>
          <w:szCs w:val="28"/>
          <w:lang w:val="el-GR"/>
        </w:rPr>
      </w:pPr>
      <w:r w:rsidRPr="002067F5">
        <w:rPr>
          <w:rFonts w:ascii="Calibri" w:eastAsia="SimSun" w:hAnsi="Calibri" w:cs="Calibri"/>
          <w:b/>
          <w:bCs/>
          <w:i/>
          <w:iCs/>
          <w:color w:val="000000"/>
          <w:sz w:val="28"/>
          <w:szCs w:val="28"/>
          <w:lang w:val="el-GR"/>
        </w:rPr>
        <w:t>Γενικά ο χώρος πρέπει να αποπνέει χαλάρωση</w:t>
      </w:r>
      <w:r w:rsidRPr="002067F5">
        <w:rPr>
          <w:rFonts w:ascii="Calibri" w:eastAsia="Times-Roman" w:hAnsi="Calibri" w:cs="Calibri"/>
          <w:b/>
          <w:bCs/>
          <w:i/>
          <w:iCs/>
          <w:color w:val="000000"/>
          <w:sz w:val="28"/>
          <w:szCs w:val="28"/>
          <w:lang w:val="el-GR"/>
        </w:rPr>
        <w:t xml:space="preserve">, </w:t>
      </w:r>
      <w:r w:rsidRPr="002067F5">
        <w:rPr>
          <w:rFonts w:ascii="Calibri" w:eastAsia="SimSun" w:hAnsi="Calibri" w:cs="Calibri"/>
          <w:b/>
          <w:bCs/>
          <w:i/>
          <w:iCs/>
          <w:color w:val="000000"/>
          <w:sz w:val="28"/>
          <w:szCs w:val="28"/>
          <w:lang w:val="el-GR"/>
        </w:rPr>
        <w:t>οικειότητα και εµπιστοσύνη</w:t>
      </w:r>
      <w:r w:rsidRPr="002067F5">
        <w:rPr>
          <w:rFonts w:ascii="Calibri" w:eastAsia="Times-Roman" w:hAnsi="Calibri" w:cs="Calibri"/>
          <w:b/>
          <w:bCs/>
          <w:i/>
          <w:iCs/>
          <w:color w:val="000000"/>
          <w:sz w:val="28"/>
          <w:szCs w:val="28"/>
          <w:lang w:val="el-GR"/>
        </w:rPr>
        <w:t xml:space="preserve">. </w:t>
      </w:r>
    </w:p>
    <w:p w:rsidR="002A4A6E" w:rsidRPr="002067F5" w:rsidRDefault="002A4A6E" w:rsidP="002A4A6E">
      <w:pPr>
        <w:jc w:val="both"/>
        <w:rPr>
          <w:rFonts w:ascii="Calibri" w:eastAsia="Times-Roman" w:hAnsi="Calibri" w:cs="Calibri"/>
          <w:b/>
          <w:bCs/>
          <w:i/>
          <w:iCs/>
          <w:color w:val="000000"/>
          <w:sz w:val="28"/>
          <w:szCs w:val="28"/>
          <w:lang w:val="el-GR"/>
        </w:rPr>
      </w:pPr>
    </w:p>
    <w:p w:rsidR="002A4A6E" w:rsidRPr="002067F5" w:rsidRDefault="002A4A6E" w:rsidP="002A4A6E">
      <w:pPr>
        <w:jc w:val="both"/>
        <w:rPr>
          <w:rFonts w:ascii="Calibri" w:hAnsi="Calibri" w:cs="Calibri"/>
          <w:sz w:val="28"/>
          <w:szCs w:val="28"/>
          <w:lang w:val="el-GR"/>
        </w:rPr>
      </w:pPr>
      <w:r>
        <w:rPr>
          <w:rFonts w:ascii="Calibri" w:eastAsia="Times-Roman" w:hAnsi="Calibri" w:cs="Calibri"/>
          <w:b/>
          <w:bCs/>
          <w:color w:val="000000"/>
          <w:sz w:val="28"/>
          <w:szCs w:val="28"/>
          <w:lang w:val="el-GR"/>
        </w:rPr>
        <w:t>Για τα υλικά και εργαλεία</w:t>
      </w:r>
      <w:r>
        <w:rPr>
          <w:rFonts w:ascii="Calibri" w:eastAsia="Times-Roman" w:hAnsi="Calibri" w:cs="Calibri"/>
          <w:color w:val="000000"/>
          <w:sz w:val="28"/>
          <w:szCs w:val="28"/>
          <w:lang w:val="el-GR"/>
        </w:rPr>
        <w:t xml:space="preserve"> </w:t>
      </w:r>
      <w:r w:rsidRPr="002067F5">
        <w:rPr>
          <w:rFonts w:ascii="Calibri" w:eastAsia="Times-Roman" w:hAnsi="Calibri" w:cs="Calibri"/>
          <w:color w:val="000000"/>
          <w:sz w:val="28"/>
          <w:szCs w:val="28"/>
          <w:lang w:val="el-GR"/>
        </w:rPr>
        <w:t>:</w:t>
      </w:r>
      <w:r w:rsidRPr="002067F5">
        <w:rPr>
          <w:rFonts w:ascii="Calibri" w:eastAsia="SimSun" w:hAnsi="Calibri" w:cs="Calibri"/>
          <w:color w:val="000000"/>
          <w:sz w:val="28"/>
          <w:szCs w:val="28"/>
          <w:lang w:val="el-GR"/>
        </w:rPr>
        <w:t>Προτιµώνται µιας χρήσης προϊόντα και αντικείµενα όπως</w:t>
      </w:r>
      <w:r w:rsidRPr="002067F5">
        <w:rPr>
          <w:rFonts w:ascii="Calibri" w:eastAsia="Times-Roman" w:hAnsi="Calibri" w:cs="Calibri"/>
          <w:color w:val="000000"/>
          <w:sz w:val="28"/>
          <w:szCs w:val="28"/>
          <w:lang w:val="el-GR"/>
        </w:rPr>
        <w:t xml:space="preserve">: </w:t>
      </w:r>
      <w:r w:rsidRPr="002067F5">
        <w:rPr>
          <w:rFonts w:ascii="Calibri" w:eastAsia="SimSun" w:hAnsi="Calibri" w:cs="Calibri"/>
          <w:color w:val="000000"/>
          <w:sz w:val="28"/>
          <w:szCs w:val="28"/>
          <w:lang w:val="el-GR"/>
        </w:rPr>
        <w:t>σκουφάκια</w:t>
      </w:r>
      <w:r w:rsidRPr="002067F5">
        <w:rPr>
          <w:rFonts w:ascii="Calibri" w:eastAsia="Times-Roman" w:hAnsi="Calibri" w:cs="Calibri"/>
          <w:color w:val="000000"/>
          <w:sz w:val="28"/>
          <w:szCs w:val="28"/>
          <w:lang w:val="el-GR"/>
        </w:rPr>
        <w:t xml:space="preserve">, </w:t>
      </w:r>
      <w:r w:rsidRPr="002067F5">
        <w:rPr>
          <w:rFonts w:ascii="Calibri" w:eastAsia="SimSun" w:hAnsi="Calibri" w:cs="Calibri"/>
          <w:color w:val="000000"/>
          <w:sz w:val="28"/>
          <w:szCs w:val="28"/>
          <w:lang w:val="el-GR"/>
        </w:rPr>
        <w:t>ρόµπες</w:t>
      </w:r>
      <w:r w:rsidRPr="002067F5">
        <w:rPr>
          <w:rFonts w:ascii="Calibri" w:eastAsia="Times-Roman" w:hAnsi="Calibri" w:cs="Calibri"/>
          <w:color w:val="000000"/>
          <w:sz w:val="28"/>
          <w:szCs w:val="28"/>
          <w:lang w:val="el-GR"/>
        </w:rPr>
        <w:t xml:space="preserve">, </w:t>
      </w:r>
      <w:r w:rsidRPr="002067F5">
        <w:rPr>
          <w:rFonts w:ascii="Calibri" w:eastAsia="SimSun" w:hAnsi="Calibri" w:cs="Calibri"/>
          <w:color w:val="000000"/>
          <w:sz w:val="28"/>
          <w:szCs w:val="28"/>
          <w:lang w:val="el-GR"/>
        </w:rPr>
        <w:t>παντόφλες</w:t>
      </w:r>
      <w:r w:rsidRPr="002067F5">
        <w:rPr>
          <w:rFonts w:ascii="Calibri" w:eastAsia="Times-Roman" w:hAnsi="Calibri" w:cs="Calibri"/>
          <w:color w:val="000000"/>
          <w:sz w:val="28"/>
          <w:szCs w:val="28"/>
          <w:lang w:val="el-GR"/>
        </w:rPr>
        <w:t xml:space="preserve">, </w:t>
      </w:r>
      <w:r w:rsidRPr="002067F5">
        <w:rPr>
          <w:rFonts w:ascii="Calibri" w:eastAsia="SimSun" w:hAnsi="Calibri" w:cs="Calibri"/>
          <w:color w:val="000000"/>
          <w:sz w:val="28"/>
          <w:szCs w:val="28"/>
          <w:lang w:val="el-GR"/>
        </w:rPr>
        <w:t>εσώρουχα</w:t>
      </w:r>
      <w:r w:rsidRPr="002067F5">
        <w:rPr>
          <w:rFonts w:ascii="Calibri" w:eastAsia="Times-Roman" w:hAnsi="Calibri" w:cs="Calibri"/>
          <w:color w:val="000000"/>
          <w:sz w:val="28"/>
          <w:szCs w:val="28"/>
          <w:lang w:val="el-GR"/>
        </w:rPr>
        <w:t xml:space="preserve">, </w:t>
      </w:r>
      <w:r w:rsidRPr="002067F5">
        <w:rPr>
          <w:rFonts w:ascii="Calibri" w:eastAsia="SimSun" w:hAnsi="Calibri" w:cs="Calibri"/>
          <w:color w:val="000000"/>
          <w:sz w:val="28"/>
          <w:szCs w:val="28"/>
          <w:lang w:val="el-GR"/>
        </w:rPr>
        <w:t>ρολό κρεβατιού</w:t>
      </w:r>
      <w:r w:rsidRPr="002067F5">
        <w:rPr>
          <w:rFonts w:ascii="Calibri" w:eastAsia="Times-Roman" w:hAnsi="Calibri" w:cs="Calibri"/>
          <w:color w:val="000000"/>
          <w:sz w:val="28"/>
          <w:szCs w:val="28"/>
          <w:lang w:val="el-GR"/>
        </w:rPr>
        <w:t xml:space="preserve">. </w:t>
      </w:r>
      <w:r w:rsidRPr="002067F5">
        <w:rPr>
          <w:rFonts w:ascii="Calibri" w:eastAsia="SimSun" w:hAnsi="Calibri" w:cs="Calibri"/>
          <w:color w:val="000000"/>
          <w:sz w:val="28"/>
          <w:szCs w:val="28"/>
          <w:lang w:val="el-GR"/>
        </w:rPr>
        <w:t>Αντικείµενα που επαναχρησιµοποιούνται</w:t>
      </w:r>
      <w:r w:rsidRPr="002067F5">
        <w:rPr>
          <w:rFonts w:ascii="Calibri" w:eastAsia="Times-Roman" w:hAnsi="Calibri" w:cs="Calibri"/>
          <w:color w:val="000000"/>
          <w:sz w:val="28"/>
          <w:szCs w:val="28"/>
          <w:lang w:val="el-GR"/>
        </w:rPr>
        <w:t xml:space="preserve">, </w:t>
      </w:r>
      <w:r w:rsidRPr="002067F5">
        <w:rPr>
          <w:rFonts w:ascii="Calibri" w:eastAsia="SimSun" w:hAnsi="Calibri" w:cs="Calibri"/>
          <w:color w:val="000000"/>
          <w:sz w:val="28"/>
          <w:szCs w:val="28"/>
          <w:lang w:val="el-GR"/>
        </w:rPr>
        <w:t>αποστειρώνονται πάντα και µπαίνουν σε νάιλον σακουλάκι</w:t>
      </w:r>
      <w:r w:rsidRPr="002067F5">
        <w:rPr>
          <w:rFonts w:ascii="Calibri" w:eastAsia="Times-Roman" w:hAnsi="Calibri" w:cs="Calibri"/>
          <w:color w:val="000000"/>
          <w:sz w:val="28"/>
          <w:szCs w:val="28"/>
          <w:lang w:val="el-GR"/>
        </w:rPr>
        <w:t xml:space="preserve">. </w:t>
      </w:r>
      <w:r w:rsidRPr="002067F5">
        <w:rPr>
          <w:rFonts w:ascii="Calibri" w:eastAsia="SimSun" w:hAnsi="Calibri" w:cs="Calibri"/>
          <w:color w:val="000000"/>
          <w:sz w:val="28"/>
          <w:szCs w:val="28"/>
          <w:lang w:val="el-GR"/>
        </w:rPr>
        <w:t>Έτσι όταν έρχεται ο πελάτης είναι πολύ κοµψό να τα βρίσκει έτοιµα επάνω στο κρεβάτι</w:t>
      </w:r>
      <w:r w:rsidRPr="002067F5">
        <w:rPr>
          <w:rFonts w:ascii="Calibri" w:eastAsia="Times-Roman" w:hAnsi="Calibri" w:cs="Calibri"/>
          <w:color w:val="000000"/>
          <w:sz w:val="28"/>
          <w:szCs w:val="28"/>
          <w:lang w:val="el-GR"/>
        </w:rPr>
        <w:t xml:space="preserve">. </w:t>
      </w:r>
    </w:p>
    <w:p w:rsidR="002A4A6E" w:rsidRPr="002067F5" w:rsidRDefault="002A4A6E" w:rsidP="002A4A6E">
      <w:pPr>
        <w:jc w:val="both"/>
        <w:rPr>
          <w:rFonts w:ascii="Calibri" w:hAnsi="Calibri" w:cs="Calibri"/>
          <w:sz w:val="28"/>
          <w:szCs w:val="28"/>
          <w:lang w:val="el-GR"/>
        </w:rPr>
      </w:pPr>
      <w:r w:rsidRPr="002067F5">
        <w:rPr>
          <w:rFonts w:ascii="Calibri" w:eastAsia="SimSun" w:hAnsi="Calibri" w:cs="Calibri"/>
          <w:color w:val="000000"/>
          <w:sz w:val="28"/>
          <w:szCs w:val="28"/>
          <w:lang w:val="el-GR"/>
        </w:rPr>
        <w:t>Όλα τα προϊόντα οφείλουν να ελέγχονται όσο αφορά στην ηµεροµηνία λήξης τους</w:t>
      </w:r>
      <w:r w:rsidRPr="002067F5">
        <w:rPr>
          <w:rFonts w:ascii="Calibri" w:eastAsia="Times-Roman" w:hAnsi="Calibri" w:cs="Calibri"/>
          <w:color w:val="000000"/>
          <w:sz w:val="28"/>
          <w:szCs w:val="28"/>
          <w:lang w:val="el-GR"/>
        </w:rPr>
        <w:t xml:space="preserve">. </w:t>
      </w:r>
      <w:r w:rsidRPr="002067F5">
        <w:rPr>
          <w:rFonts w:ascii="Calibri" w:eastAsia="SimSun" w:hAnsi="Calibri" w:cs="Calibri"/>
          <w:color w:val="000000"/>
          <w:sz w:val="28"/>
          <w:szCs w:val="28"/>
          <w:lang w:val="el-GR"/>
        </w:rPr>
        <w:t>Τα καπάκια των συσκευασιών κλείνονται σταθερά προς αποφυγή τάγγισης</w:t>
      </w:r>
      <w:r w:rsidRPr="002067F5">
        <w:rPr>
          <w:rFonts w:ascii="Calibri" w:eastAsia="Times-Roman" w:hAnsi="Calibri" w:cs="Calibri"/>
          <w:color w:val="000000"/>
          <w:sz w:val="28"/>
          <w:szCs w:val="28"/>
          <w:lang w:val="el-GR"/>
        </w:rPr>
        <w:t xml:space="preserve">. </w:t>
      </w:r>
    </w:p>
    <w:p w:rsidR="002A4A6E" w:rsidRPr="002067F5" w:rsidRDefault="002A4A6E" w:rsidP="002A4A6E">
      <w:pPr>
        <w:jc w:val="both"/>
        <w:rPr>
          <w:rFonts w:ascii="Calibri" w:eastAsia="SimSun" w:hAnsi="Calibri" w:cs="Calibri"/>
          <w:color w:val="000000"/>
          <w:sz w:val="28"/>
          <w:szCs w:val="28"/>
          <w:lang w:val="el-GR"/>
        </w:rPr>
      </w:pPr>
      <w:r w:rsidRPr="002067F5">
        <w:rPr>
          <w:rFonts w:ascii="Calibri" w:eastAsia="SimSun" w:hAnsi="Calibri" w:cs="Calibri"/>
          <w:color w:val="000000"/>
          <w:sz w:val="28"/>
          <w:szCs w:val="28"/>
          <w:lang w:val="el-GR"/>
        </w:rPr>
        <w:t>Τέλος πολύ πρακτική είναι η τοποθέτηση</w:t>
      </w:r>
      <w:r w:rsidRPr="002067F5">
        <w:rPr>
          <w:rFonts w:ascii="Calibri" w:eastAsia="Times-Roman" w:hAnsi="Calibri" w:cs="Calibri"/>
          <w:color w:val="000000"/>
          <w:sz w:val="28"/>
          <w:szCs w:val="28"/>
          <w:lang w:val="el-GR"/>
        </w:rPr>
        <w:t xml:space="preserve">, </w:t>
      </w:r>
      <w:r w:rsidRPr="002067F5">
        <w:rPr>
          <w:rFonts w:ascii="Calibri" w:eastAsia="SimSun" w:hAnsi="Calibri" w:cs="Calibri"/>
          <w:color w:val="000000"/>
          <w:sz w:val="28"/>
          <w:szCs w:val="28"/>
          <w:lang w:val="el-GR"/>
        </w:rPr>
        <w:t>από πριν</w:t>
      </w:r>
      <w:r w:rsidRPr="002067F5">
        <w:rPr>
          <w:rFonts w:ascii="Calibri" w:eastAsia="Times-Roman" w:hAnsi="Calibri" w:cs="Calibri"/>
          <w:color w:val="000000"/>
          <w:sz w:val="28"/>
          <w:szCs w:val="28"/>
          <w:lang w:val="el-GR"/>
        </w:rPr>
        <w:t xml:space="preserve">, </w:t>
      </w:r>
      <w:r w:rsidRPr="002067F5">
        <w:rPr>
          <w:rFonts w:ascii="Calibri" w:eastAsia="SimSun" w:hAnsi="Calibri" w:cs="Calibri"/>
          <w:color w:val="000000"/>
          <w:sz w:val="28"/>
          <w:szCs w:val="28"/>
          <w:lang w:val="el-GR"/>
        </w:rPr>
        <w:t>των αντικειµένων που</w:t>
      </w:r>
      <w:r w:rsidRPr="002067F5">
        <w:rPr>
          <w:rFonts w:ascii="Calibri" w:eastAsia="Times-Roman" w:hAnsi="Calibri" w:cs="Calibri"/>
          <w:color w:val="000000"/>
          <w:sz w:val="28"/>
          <w:szCs w:val="28"/>
          <w:lang w:val="el-GR"/>
        </w:rPr>
        <w:t xml:space="preserve"> </w:t>
      </w:r>
      <w:r w:rsidRPr="002067F5">
        <w:rPr>
          <w:rFonts w:ascii="Calibri" w:eastAsia="SimSun" w:hAnsi="Calibri" w:cs="Calibri"/>
          <w:color w:val="000000"/>
          <w:sz w:val="28"/>
          <w:szCs w:val="28"/>
          <w:lang w:val="el-GR"/>
        </w:rPr>
        <w:t>χρειάζονται</w:t>
      </w:r>
      <w:r w:rsidRPr="002067F5">
        <w:rPr>
          <w:rFonts w:ascii="Calibri" w:eastAsia="Times-Roman" w:hAnsi="Calibri" w:cs="Calibri"/>
          <w:color w:val="000000"/>
          <w:sz w:val="28"/>
          <w:szCs w:val="28"/>
          <w:lang w:val="el-GR"/>
        </w:rPr>
        <w:t xml:space="preserve"> (</w:t>
      </w:r>
      <w:r w:rsidRPr="002067F5">
        <w:rPr>
          <w:rFonts w:ascii="Calibri" w:eastAsia="SimSun" w:hAnsi="Calibri" w:cs="Calibri"/>
          <w:color w:val="000000"/>
          <w:sz w:val="28"/>
          <w:szCs w:val="28"/>
          <w:lang w:val="el-GR"/>
        </w:rPr>
        <w:t>στην εκάστοτε θεραπεία</w:t>
      </w:r>
      <w:r w:rsidRPr="002067F5">
        <w:rPr>
          <w:rFonts w:ascii="Calibri" w:eastAsia="Times-Roman" w:hAnsi="Calibri" w:cs="Calibri"/>
          <w:color w:val="000000"/>
          <w:sz w:val="28"/>
          <w:szCs w:val="28"/>
          <w:lang w:val="el-GR"/>
        </w:rPr>
        <w:t xml:space="preserve">) </w:t>
      </w:r>
      <w:r w:rsidRPr="002067F5">
        <w:rPr>
          <w:rFonts w:ascii="Calibri" w:eastAsia="SimSun" w:hAnsi="Calibri" w:cs="Calibri"/>
          <w:color w:val="000000"/>
          <w:sz w:val="28"/>
          <w:szCs w:val="28"/>
          <w:lang w:val="el-GR"/>
        </w:rPr>
        <w:t>πολύ κοντά στο σηµείο που θα καθίσει ο Πελάτης</w:t>
      </w:r>
    </w:p>
    <w:p w:rsidR="002A4A6E" w:rsidRDefault="002A4A6E" w:rsidP="002A4A6E">
      <w:pPr>
        <w:jc w:val="both"/>
        <w:rPr>
          <w:rFonts w:ascii="Calibri" w:eastAsia="Times-Roman" w:hAnsi="Calibri" w:cs="Calibri"/>
          <w:color w:val="000000"/>
          <w:sz w:val="28"/>
          <w:szCs w:val="28"/>
          <w:lang w:val="el-GR"/>
        </w:rPr>
      </w:pPr>
      <w:r>
        <w:rPr>
          <w:rFonts w:ascii="Calibri" w:eastAsia="Times-Roman" w:hAnsi="Calibri" w:cs="Calibri"/>
          <w:color w:val="000000"/>
          <w:sz w:val="28"/>
          <w:szCs w:val="28"/>
          <w:lang w:val="el-GR"/>
        </w:rPr>
        <w:t xml:space="preserve"> </w:t>
      </w:r>
    </w:p>
    <w:p w:rsidR="002A4A6E" w:rsidRDefault="002A4A6E" w:rsidP="002A4A6E">
      <w:pPr>
        <w:jc w:val="both"/>
        <w:rPr>
          <w:rFonts w:ascii="Calibri" w:eastAsia="Times-Roman" w:hAnsi="Calibri" w:cs="Calibri"/>
          <w:b/>
          <w:bCs/>
          <w:i/>
          <w:iCs/>
          <w:color w:val="000000"/>
          <w:sz w:val="28"/>
          <w:szCs w:val="28"/>
          <w:lang w:val="el-GR"/>
        </w:rPr>
      </w:pPr>
      <w:r>
        <w:rPr>
          <w:rFonts w:ascii="Calibri" w:eastAsia="Times-Roman" w:hAnsi="Calibri" w:cs="Calibri"/>
          <w:b/>
          <w:bCs/>
          <w:i/>
          <w:iCs/>
          <w:color w:val="000000"/>
          <w:sz w:val="28"/>
          <w:szCs w:val="28"/>
          <w:lang w:val="el-GR"/>
        </w:rPr>
        <w:lastRenderedPageBreak/>
        <w:t>Τόσο ο χώρος όσο και τα υλικά και εργαλεία πρέπει να είναι απολύτως καθαρά και να ακολουθούνται όλοι οι κανόνες υγιεινής και ασφάλειας</w:t>
      </w:r>
    </w:p>
    <w:p w:rsidR="002A4A6E" w:rsidRDefault="002A4A6E" w:rsidP="002A4A6E">
      <w:pPr>
        <w:jc w:val="both"/>
        <w:rPr>
          <w:rFonts w:ascii="SimSun" w:eastAsia="SimSun" w:hAnsi="SimSun" w:cs="SimSun"/>
          <w:sz w:val="24"/>
          <w:szCs w:val="24"/>
        </w:rPr>
      </w:pPr>
      <w:r>
        <w:rPr>
          <w:rFonts w:ascii="SimSun" w:eastAsia="SimSun" w:hAnsi="SimSun" w:cs="SimSun"/>
          <w:noProof/>
          <w:sz w:val="24"/>
          <w:szCs w:val="24"/>
          <w:lang w:val="el-GR" w:eastAsia="el-GR"/>
        </w:rPr>
        <w:drawing>
          <wp:inline distT="0" distB="0" distL="114300" distR="114300">
            <wp:extent cx="4388485" cy="3304540"/>
            <wp:effectExtent l="0" t="0" r="12065" b="10160"/>
            <wp:docPr id="15"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 descr="IMG_256"/>
                    <pic:cNvPicPr>
                      <a:picLocks noChangeAspect="1"/>
                    </pic:cNvPicPr>
                  </pic:nvPicPr>
                  <pic:blipFill>
                    <a:blip r:embed="rId5" cstate="print"/>
                    <a:stretch>
                      <a:fillRect/>
                    </a:stretch>
                  </pic:blipFill>
                  <pic:spPr>
                    <a:xfrm>
                      <a:off x="0" y="0"/>
                      <a:ext cx="4388485" cy="3304540"/>
                    </a:xfrm>
                    <a:prstGeom prst="rect">
                      <a:avLst/>
                    </a:prstGeom>
                    <a:noFill/>
                    <a:ln w="9525">
                      <a:noFill/>
                    </a:ln>
                  </pic:spPr>
                </pic:pic>
              </a:graphicData>
            </a:graphic>
          </wp:inline>
        </w:drawing>
      </w:r>
    </w:p>
    <w:p w:rsidR="002A4A6E" w:rsidRDefault="002A4A6E" w:rsidP="002A4A6E">
      <w:pPr>
        <w:jc w:val="both"/>
        <w:rPr>
          <w:rFonts w:ascii="Calibri" w:eastAsia="SimSun" w:hAnsi="Calibri" w:cs="Calibri"/>
          <w:sz w:val="28"/>
          <w:szCs w:val="28"/>
          <w:lang w:val="el-GR"/>
        </w:rPr>
      </w:pPr>
      <w:r>
        <w:rPr>
          <w:rFonts w:ascii="Calibri" w:eastAsia="SimSun" w:hAnsi="Calibri" w:cs="Calibri"/>
          <w:b/>
          <w:bCs/>
          <w:sz w:val="28"/>
          <w:szCs w:val="28"/>
          <w:lang w:val="el-GR"/>
        </w:rPr>
        <w:t>Προϊόντα μάλαξης που χρησιμοποιούνται είναι</w:t>
      </w:r>
      <w:r>
        <w:rPr>
          <w:rFonts w:ascii="Calibri" w:eastAsia="SimSun" w:hAnsi="Calibri" w:cs="Calibri"/>
          <w:sz w:val="28"/>
          <w:szCs w:val="28"/>
          <w:lang w:val="el-GR"/>
        </w:rPr>
        <w:t>:</w:t>
      </w:r>
    </w:p>
    <w:p w:rsidR="002A4A6E" w:rsidRDefault="002A4A6E" w:rsidP="002A4A6E">
      <w:pPr>
        <w:numPr>
          <w:ilvl w:val="0"/>
          <w:numId w:val="3"/>
        </w:numPr>
        <w:jc w:val="both"/>
        <w:rPr>
          <w:rFonts w:ascii="Calibri" w:eastAsia="SimSun" w:hAnsi="Calibri" w:cs="Calibri"/>
          <w:sz w:val="28"/>
          <w:szCs w:val="28"/>
          <w:lang w:val="el-GR"/>
        </w:rPr>
      </w:pPr>
      <w:r>
        <w:rPr>
          <w:rFonts w:ascii="Calibri" w:eastAsia="SimSun" w:hAnsi="Calibri" w:cs="Calibri"/>
          <w:sz w:val="28"/>
          <w:szCs w:val="28"/>
          <w:lang w:val="el-GR"/>
        </w:rPr>
        <w:t>Λάδια (παραφινέλαιο, φυτικά ,ορυκτά)</w:t>
      </w:r>
    </w:p>
    <w:p w:rsidR="002A4A6E" w:rsidRDefault="002A4A6E" w:rsidP="002A4A6E">
      <w:pPr>
        <w:numPr>
          <w:ilvl w:val="0"/>
          <w:numId w:val="3"/>
        </w:numPr>
        <w:jc w:val="both"/>
        <w:rPr>
          <w:rFonts w:ascii="Calibri" w:eastAsia="SimSun" w:hAnsi="Calibri" w:cs="Calibri"/>
          <w:sz w:val="28"/>
          <w:szCs w:val="28"/>
          <w:lang w:val="el-GR"/>
        </w:rPr>
      </w:pPr>
      <w:r>
        <w:rPr>
          <w:rFonts w:ascii="Calibri" w:eastAsia="SimSun" w:hAnsi="Calibri" w:cs="Calibri"/>
          <w:sz w:val="28"/>
          <w:szCs w:val="28"/>
          <w:lang w:val="el-GR"/>
        </w:rPr>
        <w:t xml:space="preserve">Κρέμες μάλαξης-Γαλακτώματα </w:t>
      </w:r>
    </w:p>
    <w:p w:rsidR="002A4A6E" w:rsidRDefault="002A4A6E" w:rsidP="002A4A6E">
      <w:pPr>
        <w:numPr>
          <w:ilvl w:val="0"/>
          <w:numId w:val="3"/>
        </w:numPr>
        <w:jc w:val="both"/>
        <w:rPr>
          <w:rFonts w:ascii="Calibri" w:eastAsia="SimSun" w:hAnsi="Calibri" w:cs="Calibri"/>
          <w:sz w:val="28"/>
          <w:szCs w:val="28"/>
          <w:lang w:val="el-GR"/>
        </w:rPr>
      </w:pPr>
      <w:r>
        <w:rPr>
          <w:rFonts w:ascii="Calibri" w:eastAsia="SimSun" w:hAnsi="Calibri" w:cs="Calibri"/>
          <w:sz w:val="28"/>
          <w:szCs w:val="28"/>
          <w:lang w:val="el-GR"/>
        </w:rPr>
        <w:t>Πούδρες</w:t>
      </w:r>
    </w:p>
    <w:p w:rsidR="002A4A6E" w:rsidRDefault="002A4A6E" w:rsidP="002A4A6E">
      <w:pPr>
        <w:numPr>
          <w:ilvl w:val="0"/>
          <w:numId w:val="3"/>
        </w:numPr>
        <w:jc w:val="both"/>
        <w:rPr>
          <w:rFonts w:ascii="Calibri" w:eastAsia="SimSun" w:hAnsi="Calibri" w:cs="Calibri"/>
          <w:sz w:val="28"/>
          <w:szCs w:val="28"/>
          <w:lang w:val="el-GR"/>
        </w:rPr>
      </w:pPr>
      <w:r>
        <w:rPr>
          <w:rFonts w:ascii="Calibri" w:eastAsia="SimSun" w:hAnsi="Calibri" w:cs="Calibri"/>
          <w:sz w:val="28"/>
          <w:szCs w:val="28"/>
          <w:lang w:val="el-GR"/>
        </w:rPr>
        <w:t>Βαζελίνη</w:t>
      </w:r>
    </w:p>
    <w:p w:rsidR="002A4A6E" w:rsidRDefault="002A4A6E" w:rsidP="002A4A6E">
      <w:pPr>
        <w:numPr>
          <w:ilvl w:val="0"/>
          <w:numId w:val="3"/>
        </w:numPr>
        <w:jc w:val="both"/>
        <w:rPr>
          <w:rFonts w:ascii="Calibri" w:eastAsia="SimSun" w:hAnsi="Calibri" w:cs="Calibri"/>
          <w:sz w:val="28"/>
          <w:szCs w:val="28"/>
          <w:lang w:val="el-GR"/>
        </w:rPr>
      </w:pPr>
      <w:r>
        <w:rPr>
          <w:rFonts w:ascii="Calibri" w:eastAsia="SimSun" w:hAnsi="Calibri" w:cs="Calibri"/>
          <w:sz w:val="28"/>
          <w:szCs w:val="28"/>
          <w:lang w:val="el-GR"/>
        </w:rPr>
        <w:t>Αιθέρια Έλαια (αραιωμένα πάντα σε λάδι και όχι αυτούσια)</w:t>
      </w:r>
    </w:p>
    <w:p w:rsidR="002A4A6E" w:rsidRDefault="002A4A6E" w:rsidP="002A4A6E">
      <w:pPr>
        <w:jc w:val="both"/>
        <w:rPr>
          <w:rFonts w:ascii="Calibri" w:eastAsia="SimSun" w:hAnsi="Calibri" w:cs="Calibri"/>
          <w:sz w:val="28"/>
          <w:szCs w:val="28"/>
          <w:lang w:val="el-GR"/>
        </w:rPr>
      </w:pPr>
    </w:p>
    <w:p w:rsidR="002A4A6E" w:rsidRPr="002067F5" w:rsidRDefault="002A4A6E" w:rsidP="002A4A6E">
      <w:pPr>
        <w:jc w:val="both"/>
        <w:rPr>
          <w:rFonts w:ascii="SimSun" w:eastAsia="SimSun" w:hAnsi="SimSun" w:cs="SimSun"/>
          <w:sz w:val="24"/>
          <w:szCs w:val="24"/>
          <w:lang w:val="el-GR"/>
        </w:rPr>
      </w:pPr>
    </w:p>
    <w:p w:rsidR="002A4A6E" w:rsidRDefault="002A4A6E" w:rsidP="002A4A6E">
      <w:pPr>
        <w:jc w:val="both"/>
        <w:rPr>
          <w:rFonts w:ascii="Calibri" w:eastAsia="SimSun" w:hAnsi="Calibri" w:cs="Calibri"/>
          <w:sz w:val="28"/>
          <w:szCs w:val="28"/>
          <w:lang w:val="el-GR"/>
        </w:rPr>
      </w:pPr>
      <w:r>
        <w:rPr>
          <w:rFonts w:ascii="SimSun" w:eastAsia="SimSun" w:hAnsi="SimSun" w:cs="SimSun"/>
          <w:noProof/>
          <w:sz w:val="24"/>
          <w:szCs w:val="24"/>
          <w:lang w:val="el-GR" w:eastAsia="el-GR"/>
        </w:rPr>
        <w:drawing>
          <wp:inline distT="0" distB="0" distL="114300" distR="114300">
            <wp:extent cx="4965065" cy="2700020"/>
            <wp:effectExtent l="0" t="0" r="6985" b="5080"/>
            <wp:docPr id="16" name="Picture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5" descr="IMG_256"/>
                    <pic:cNvPicPr>
                      <a:picLocks noChangeAspect="1"/>
                    </pic:cNvPicPr>
                  </pic:nvPicPr>
                  <pic:blipFill>
                    <a:blip r:embed="rId6" cstate="print"/>
                    <a:stretch>
                      <a:fillRect/>
                    </a:stretch>
                  </pic:blipFill>
                  <pic:spPr>
                    <a:xfrm>
                      <a:off x="0" y="0"/>
                      <a:ext cx="4965065" cy="2700020"/>
                    </a:xfrm>
                    <a:prstGeom prst="rect">
                      <a:avLst/>
                    </a:prstGeom>
                    <a:noFill/>
                    <a:ln w="9525">
                      <a:noFill/>
                    </a:ln>
                  </pic:spPr>
                </pic:pic>
              </a:graphicData>
            </a:graphic>
          </wp:inline>
        </w:drawing>
      </w:r>
    </w:p>
    <w:p w:rsidR="002A4A6E" w:rsidRDefault="002A4A6E" w:rsidP="002A4A6E">
      <w:pPr>
        <w:jc w:val="both"/>
        <w:rPr>
          <w:rFonts w:ascii="SimSun" w:eastAsia="SimSun" w:hAnsi="SimSun" w:cs="SimSun"/>
          <w:sz w:val="24"/>
          <w:szCs w:val="24"/>
        </w:rPr>
      </w:pPr>
    </w:p>
    <w:p w:rsidR="002A4A6E" w:rsidRPr="00DE5A1C" w:rsidRDefault="002A4A6E" w:rsidP="002A4A6E">
      <w:pPr>
        <w:jc w:val="both"/>
        <w:rPr>
          <w:sz w:val="28"/>
          <w:szCs w:val="28"/>
          <w:lang w:val="el-GR"/>
        </w:rPr>
      </w:pPr>
      <w:r w:rsidRPr="00DE5A1C">
        <w:rPr>
          <w:sz w:val="28"/>
          <w:szCs w:val="28"/>
          <w:lang w:val="el-GR"/>
        </w:rPr>
        <w:lastRenderedPageBreak/>
        <w:t xml:space="preserve">Για την εφαρµογή της µάλαξης µπορούν να χρησιµοποιηθούν προϊόντα διαφορετικής υφής και ιδιοτήτων, που σκοπό βασικά έχουν να βοηθήσουν τα χέρια να γλιστρήσουν απαλά και ελεύθερα στην µαλασόµενη περιοχή, ώστε να µην προκληθούν δυσάρεστες και επώδυνες καταστάσεις στο δέρµα του µαλασόµενου. ∆ιάφορες κρέµες, λάδια και ταλκ συνεισφέρουν στη διαδικασία της καλύτερης και αποδοτικότερης εφαρµογής της µάλαξης . </w:t>
      </w:r>
    </w:p>
    <w:p w:rsidR="002A4A6E" w:rsidRPr="00DE5A1C" w:rsidRDefault="002A4A6E" w:rsidP="002A4A6E">
      <w:pPr>
        <w:jc w:val="both"/>
        <w:rPr>
          <w:sz w:val="28"/>
          <w:szCs w:val="28"/>
          <w:lang w:val="el-GR"/>
        </w:rPr>
      </w:pPr>
      <w:r w:rsidRPr="00DE5A1C">
        <w:rPr>
          <w:sz w:val="28"/>
          <w:szCs w:val="28"/>
          <w:lang w:val="el-GR"/>
        </w:rPr>
        <w:t>Η επιλογή εξαρτάται από πολλούς παράγοντες που έχουν σχέση µε το είδος της εφαρµοζόµενης µάλαξης, µε το  επιδιωκόµενο αποτέλεσµα καθώς και µε την κατάσταση της υγεία του δέρµατος του µαλασόµενου.</w:t>
      </w:r>
    </w:p>
    <w:p w:rsidR="002A4A6E" w:rsidRPr="00DE5A1C" w:rsidRDefault="002A4A6E" w:rsidP="002A4A6E">
      <w:pPr>
        <w:jc w:val="both"/>
        <w:rPr>
          <w:rFonts w:ascii="SimSun" w:eastAsia="SimSun" w:hAnsi="SimSun" w:cs="SimSun"/>
          <w:sz w:val="28"/>
          <w:szCs w:val="28"/>
          <w:lang w:val="el-GR"/>
        </w:rPr>
      </w:pPr>
      <w:r w:rsidRPr="00DE5A1C">
        <w:rPr>
          <w:sz w:val="28"/>
          <w:szCs w:val="28"/>
          <w:lang w:val="el-GR"/>
        </w:rPr>
        <w:t xml:space="preserve"> Για τα λάδια της µάλαξης αξίζει να σηµειωθεί ότι προτιµώνται περισσότερο αυτά που απορροφώνται εύκολα, είναι πιο ελαφριά και δεν δηµιουργούν ιξώδες επίστρωµα πάνω στο δέρµα. Τα λάδια που χρησιµοποιούνται στη µάλαξη είναι φυτικά, ζωικά και ορυκτά. Ιδιαίτερο ενδιαφέρον στη µάλαξη παρουσιάζουν και τα αιθέρια έλαια. Επειδή όµως έχουν µεγάλη πυκνότητα και µπορούν να προκαλέσουν αλλεργίες δεν χρησιµοποιούνται ποτέ µόνα τους αλλά πάντα µε κάποιο βασικό λάδι</w:t>
      </w:r>
    </w:p>
    <w:p w:rsidR="002A4A6E" w:rsidRPr="00DE5A1C" w:rsidRDefault="002A4A6E" w:rsidP="002A4A6E">
      <w:pPr>
        <w:jc w:val="both"/>
        <w:rPr>
          <w:rFonts w:ascii="SimSun" w:eastAsia="SimSun" w:hAnsi="SimSun" w:cs="SimSun"/>
          <w:sz w:val="28"/>
          <w:szCs w:val="28"/>
          <w:lang w:val="el-GR"/>
        </w:rPr>
      </w:pPr>
      <w:r w:rsidRPr="00DE5A1C">
        <w:rPr>
          <w:sz w:val="28"/>
          <w:szCs w:val="28"/>
          <w:lang w:val="el-GR"/>
        </w:rPr>
        <w:t xml:space="preserve">Καλή αναλογία ανάµειξης είναι 1-3 σταγόνες αιθέριου ελαίου σε 5 </w:t>
      </w:r>
      <w:r w:rsidRPr="00DE5A1C">
        <w:rPr>
          <w:sz w:val="28"/>
          <w:szCs w:val="28"/>
        </w:rPr>
        <w:t>ml</w:t>
      </w:r>
      <w:r w:rsidRPr="00DE5A1C">
        <w:rPr>
          <w:sz w:val="28"/>
          <w:szCs w:val="28"/>
          <w:lang w:val="el-GR"/>
        </w:rPr>
        <w:t xml:space="preserve"> κοινού λαδιού ή για µεγαλύτερη ποσότητα 15-20 σταγόνες σε 50 </w:t>
      </w:r>
      <w:r w:rsidRPr="00DE5A1C">
        <w:rPr>
          <w:sz w:val="28"/>
          <w:szCs w:val="28"/>
        </w:rPr>
        <w:t>ml</w:t>
      </w:r>
      <w:r w:rsidRPr="00DE5A1C">
        <w:rPr>
          <w:sz w:val="28"/>
          <w:szCs w:val="28"/>
          <w:lang w:val="el-GR"/>
        </w:rPr>
        <w:t xml:space="preserve"> κοινού λαδιού. Επειδή τα αιθέρια έλαια έχουν µικρά µόρια απορροφώνται πολύ εύκολα από το δέρµα και µέσω αυτού εισέρχονται στην κυκλοφορία µεταφέροντας τις θεραπευτικές τους ιδιότητες. Η δύναµη της διείσδυσης είναι µεγάλη , και ο χρόνος της απορρόφησης κυµαίνεται µεταξύ των 20-70 λεπτών. Κάποιες από τις πολλές ιδιότητες των αιθέριων ελαίων είναι οι παρακάτω: τονωτικές, αντισπασµωδικές, απολυµαντικές, µαλακτικές, διουρητικές ,αντισηπτικές, διεγερτικές, αντικαταθλιπτικές, αντιβακτηριδιακές, αφροδισιακές και συσφιγκτικές.</w:t>
      </w:r>
    </w:p>
    <w:p w:rsidR="002A4A6E" w:rsidRPr="002067F5" w:rsidRDefault="002A4A6E" w:rsidP="002A4A6E">
      <w:pPr>
        <w:jc w:val="both"/>
        <w:rPr>
          <w:rFonts w:ascii="SimSun" w:eastAsia="SimSun" w:hAnsi="SimSun" w:cs="SimSun"/>
          <w:sz w:val="24"/>
          <w:szCs w:val="24"/>
          <w:lang w:val="el-GR"/>
        </w:rPr>
      </w:pPr>
    </w:p>
    <w:p w:rsidR="005815C9" w:rsidRPr="002A4A6E" w:rsidRDefault="005815C9">
      <w:pPr>
        <w:rPr>
          <w:lang w:val="el-GR"/>
        </w:rPr>
      </w:pPr>
    </w:p>
    <w:sectPr w:rsidR="005815C9" w:rsidRPr="002A4A6E" w:rsidSect="005815C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Roman">
    <w:altName w:val="Times New Roman"/>
    <w:charset w:val="00"/>
    <w:family w:val="auto"/>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1935E1"/>
    <w:multiLevelType w:val="singleLevel"/>
    <w:tmpl w:val="811935E1"/>
    <w:lvl w:ilvl="0">
      <w:start w:val="1"/>
      <w:numFmt w:val="decimal"/>
      <w:suff w:val="space"/>
      <w:lvlText w:val="%1."/>
      <w:lvlJc w:val="left"/>
    </w:lvl>
  </w:abstractNum>
  <w:abstractNum w:abstractNumId="1">
    <w:nsid w:val="B2C754B3"/>
    <w:multiLevelType w:val="singleLevel"/>
    <w:tmpl w:val="B2C754B3"/>
    <w:lvl w:ilvl="0">
      <w:start w:val="1"/>
      <w:numFmt w:val="decimal"/>
      <w:suff w:val="space"/>
      <w:lvlText w:val="%1."/>
      <w:lvlJc w:val="left"/>
    </w:lvl>
  </w:abstractNum>
  <w:abstractNum w:abstractNumId="2">
    <w:nsid w:val="149C1F42"/>
    <w:multiLevelType w:val="singleLevel"/>
    <w:tmpl w:val="149C1F42"/>
    <w:lvl w:ilvl="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4A6E"/>
    <w:rsid w:val="002A4A6E"/>
    <w:rsid w:val="005815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A6E"/>
    <w:pPr>
      <w:spacing w:after="0" w:line="240" w:lineRule="auto"/>
    </w:pPr>
    <w:rPr>
      <w:rFonts w:eastAsiaTheme="minorEastAsia"/>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4A6E"/>
    <w:rPr>
      <w:rFonts w:ascii="Tahoma" w:hAnsi="Tahoma" w:cs="Tahoma"/>
      <w:sz w:val="16"/>
      <w:szCs w:val="16"/>
    </w:rPr>
  </w:style>
  <w:style w:type="character" w:customStyle="1" w:styleId="BalloonTextChar">
    <w:name w:val="Balloon Text Char"/>
    <w:basedOn w:val="DefaultParagraphFont"/>
    <w:link w:val="BalloonText"/>
    <w:uiPriority w:val="99"/>
    <w:semiHidden/>
    <w:rsid w:val="002A4A6E"/>
    <w:rPr>
      <w:rFonts w:ascii="Tahoma" w:eastAsiaTheme="minorEastAsia" w:hAnsi="Tahoma" w:cs="Tahoma"/>
      <w:sz w:val="16"/>
      <w:szCs w:val="16"/>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587</Words>
  <Characters>3173</Characters>
  <Application>Microsoft Office Word</Application>
  <DocSecurity>0</DocSecurity>
  <Lines>26</Lines>
  <Paragraphs>7</Paragraphs>
  <ScaleCrop>false</ScaleCrop>
  <Company/>
  <LinksUpToDate>false</LinksUpToDate>
  <CharactersWithSpaces>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cp:lastModifiedBy>
  <cp:revision>1</cp:revision>
  <dcterms:created xsi:type="dcterms:W3CDTF">2022-10-30T18:45:00Z</dcterms:created>
  <dcterms:modified xsi:type="dcterms:W3CDTF">2022-10-30T18:47:00Z</dcterms:modified>
</cp:coreProperties>
</file>