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FD" w:rsidRDefault="00E27ECF" w:rsidP="00E27ECF">
      <w:pPr>
        <w:jc w:val="center"/>
      </w:pPr>
      <w:r>
        <w:t>Γ΄ΕΞΑΜΗΝΟ</w:t>
      </w:r>
    </w:p>
    <w:p w:rsidR="00E27ECF" w:rsidRDefault="00E27ECF" w:rsidP="00E27ECF">
      <w:pPr>
        <w:jc w:val="center"/>
      </w:pPr>
      <w:r>
        <w:t>ΘΕΜΑΤΑ ΓΡΑΠΤΗΣ ΕΡΓΑΣΙΑΣ</w:t>
      </w:r>
    </w:p>
    <w:p w:rsidR="00E27ECF" w:rsidRDefault="00E27ECF" w:rsidP="00E27ECF">
      <w:pPr>
        <w:pStyle w:val="a3"/>
        <w:numPr>
          <w:ilvl w:val="0"/>
          <w:numId w:val="1"/>
        </w:numPr>
      </w:pPr>
      <w:r>
        <w:t xml:space="preserve">Τοποθέτηση </w:t>
      </w:r>
      <w:proofErr w:type="spellStart"/>
      <w:r>
        <w:t>τραχειοστομίας</w:t>
      </w:r>
      <w:proofErr w:type="spellEnd"/>
    </w:p>
    <w:p w:rsidR="00E27ECF" w:rsidRDefault="00E27ECF" w:rsidP="00E27ECF">
      <w:pPr>
        <w:pStyle w:val="a3"/>
        <w:numPr>
          <w:ilvl w:val="0"/>
          <w:numId w:val="2"/>
        </w:numPr>
      </w:pPr>
      <w:r>
        <w:t>Ενδείξεις</w:t>
      </w:r>
    </w:p>
    <w:p w:rsidR="00E27ECF" w:rsidRDefault="00E27ECF" w:rsidP="00E27ECF">
      <w:pPr>
        <w:pStyle w:val="a3"/>
        <w:numPr>
          <w:ilvl w:val="0"/>
          <w:numId w:val="2"/>
        </w:numPr>
      </w:pPr>
      <w:r>
        <w:t xml:space="preserve">Ποια υλικά περιλαμβάνει ο δίσκος περιποίησης </w:t>
      </w:r>
      <w:proofErr w:type="spellStart"/>
      <w:r>
        <w:t>τραχειοστομίας</w:t>
      </w:r>
      <w:proofErr w:type="spellEnd"/>
    </w:p>
    <w:p w:rsidR="00E27ECF" w:rsidRDefault="00E27ECF" w:rsidP="00E27ECF">
      <w:pPr>
        <w:pStyle w:val="a3"/>
        <w:numPr>
          <w:ilvl w:val="0"/>
          <w:numId w:val="2"/>
        </w:numPr>
      </w:pPr>
      <w:r>
        <w:t xml:space="preserve">Ποια είναι η διαδικασία περιποίησης </w:t>
      </w:r>
      <w:proofErr w:type="spellStart"/>
      <w:r>
        <w:t>τραχειοστομίας</w:t>
      </w:r>
      <w:proofErr w:type="spellEnd"/>
    </w:p>
    <w:p w:rsidR="00E27ECF" w:rsidRDefault="00E27ECF" w:rsidP="00E27ECF">
      <w:pPr>
        <w:pStyle w:val="a3"/>
        <w:numPr>
          <w:ilvl w:val="0"/>
          <w:numId w:val="2"/>
        </w:numPr>
      </w:pPr>
      <w:r w:rsidRPr="00E27ECF">
        <w:t>Ποια υλικά π</w:t>
      </w:r>
      <w:r>
        <w:t xml:space="preserve">εριλαμβάνει ο δίσκος αλλαγής </w:t>
      </w:r>
      <w:proofErr w:type="spellStart"/>
      <w:r>
        <w:t>τραχειοσωλήνα</w:t>
      </w:r>
      <w:proofErr w:type="spellEnd"/>
    </w:p>
    <w:p w:rsidR="00E27ECF" w:rsidRDefault="00E27ECF" w:rsidP="00E27ECF">
      <w:pPr>
        <w:pStyle w:val="a3"/>
        <w:numPr>
          <w:ilvl w:val="0"/>
          <w:numId w:val="2"/>
        </w:numPr>
      </w:pPr>
      <w:r>
        <w:t xml:space="preserve">Ποια είναι η διαδικασία αλλαγής </w:t>
      </w:r>
      <w:proofErr w:type="spellStart"/>
      <w:r>
        <w:t>τραχειοσωλήνα</w:t>
      </w:r>
      <w:proofErr w:type="spellEnd"/>
    </w:p>
    <w:p w:rsidR="00E27ECF" w:rsidRDefault="008516A5" w:rsidP="00E27ECF">
      <w:pPr>
        <w:pStyle w:val="a3"/>
        <w:numPr>
          <w:ilvl w:val="0"/>
          <w:numId w:val="1"/>
        </w:numPr>
      </w:pPr>
      <w:r>
        <w:t xml:space="preserve"> Καθετηριασμός</w:t>
      </w:r>
      <w:r w:rsidR="00E27ECF">
        <w:t xml:space="preserve"> ουροδόχου κύστεως</w:t>
      </w:r>
    </w:p>
    <w:p w:rsidR="00E27ECF" w:rsidRDefault="00E27ECF" w:rsidP="00E27ECF">
      <w:pPr>
        <w:pStyle w:val="a3"/>
        <w:numPr>
          <w:ilvl w:val="0"/>
          <w:numId w:val="3"/>
        </w:numPr>
      </w:pPr>
      <w:r>
        <w:t>Ενδείξεις</w:t>
      </w:r>
    </w:p>
    <w:p w:rsidR="00E27ECF" w:rsidRDefault="00E27ECF" w:rsidP="00E27ECF">
      <w:pPr>
        <w:pStyle w:val="a3"/>
        <w:numPr>
          <w:ilvl w:val="0"/>
          <w:numId w:val="3"/>
        </w:numPr>
      </w:pPr>
      <w:r w:rsidRPr="00E27ECF">
        <w:t>Ποια υλικά απαιτούνται για</w:t>
      </w:r>
      <w:r>
        <w:t xml:space="preserve"> τον καθετηριασμό ουροδόχου κύστεως</w:t>
      </w:r>
    </w:p>
    <w:p w:rsidR="00E27ECF" w:rsidRDefault="00E27ECF" w:rsidP="00E27ECF">
      <w:pPr>
        <w:pStyle w:val="a3"/>
        <w:numPr>
          <w:ilvl w:val="0"/>
          <w:numId w:val="3"/>
        </w:numPr>
      </w:pPr>
      <w:r>
        <w:t xml:space="preserve">Ποια είναι η διαδικασία καθετηριασμού </w:t>
      </w:r>
      <w:r w:rsidRPr="00E27ECF">
        <w:t>ουροδόχου κύστεως</w:t>
      </w:r>
    </w:p>
    <w:p w:rsidR="00E27ECF" w:rsidRDefault="00E27ECF" w:rsidP="00E27ECF">
      <w:pPr>
        <w:pStyle w:val="a3"/>
        <w:numPr>
          <w:ilvl w:val="0"/>
          <w:numId w:val="3"/>
        </w:numPr>
      </w:pPr>
      <w:r>
        <w:t xml:space="preserve">Ποια υλικά απαιτούνται για την λήψη δείγματος από </w:t>
      </w:r>
      <w:proofErr w:type="spellStart"/>
      <w:r>
        <w:t>ουροκαθετήρα</w:t>
      </w:r>
      <w:proofErr w:type="spellEnd"/>
    </w:p>
    <w:p w:rsidR="00E27ECF" w:rsidRDefault="00E27ECF" w:rsidP="00E27ECF">
      <w:pPr>
        <w:pStyle w:val="a3"/>
        <w:numPr>
          <w:ilvl w:val="0"/>
          <w:numId w:val="3"/>
        </w:numPr>
      </w:pPr>
      <w:r>
        <w:t xml:space="preserve">Ποια είναι η </w:t>
      </w:r>
      <w:r w:rsidR="009F05B5">
        <w:t xml:space="preserve">διαδικασία λήψης ούρων από </w:t>
      </w:r>
      <w:proofErr w:type="spellStart"/>
      <w:r w:rsidR="009F05B5">
        <w:t>ουρο</w:t>
      </w:r>
      <w:r>
        <w:t>καθετήρα</w:t>
      </w:r>
      <w:proofErr w:type="spellEnd"/>
    </w:p>
    <w:p w:rsidR="00E27ECF" w:rsidRDefault="008516A5" w:rsidP="00E27ECF">
      <w:pPr>
        <w:pStyle w:val="a3"/>
        <w:numPr>
          <w:ilvl w:val="0"/>
          <w:numId w:val="1"/>
        </w:numPr>
      </w:pPr>
      <w:r>
        <w:t xml:space="preserve"> Τ</w:t>
      </w:r>
      <w:r w:rsidR="00E27ECF">
        <w:t>οποθέτη</w:t>
      </w:r>
      <w:r>
        <w:t xml:space="preserve">ση </w:t>
      </w:r>
      <w:proofErr w:type="spellStart"/>
      <w:r w:rsidR="00E27ECF">
        <w:t>ρινογαστρικού</w:t>
      </w:r>
      <w:proofErr w:type="spellEnd"/>
      <w:r w:rsidR="00E27ECF">
        <w:t xml:space="preserve"> καθετήρα</w:t>
      </w:r>
    </w:p>
    <w:p w:rsidR="009F05B5" w:rsidRDefault="009F05B5" w:rsidP="009F05B5">
      <w:pPr>
        <w:pStyle w:val="a3"/>
        <w:numPr>
          <w:ilvl w:val="0"/>
          <w:numId w:val="4"/>
        </w:numPr>
      </w:pPr>
      <w:r>
        <w:t>Ενδείξεις</w:t>
      </w:r>
    </w:p>
    <w:p w:rsidR="009F05B5" w:rsidRDefault="009F05B5" w:rsidP="009F05B5">
      <w:pPr>
        <w:pStyle w:val="a3"/>
        <w:numPr>
          <w:ilvl w:val="0"/>
          <w:numId w:val="4"/>
        </w:numPr>
      </w:pPr>
      <w:r>
        <w:t xml:space="preserve">Ποια υλικά απαιτούνται για την τοποθέτηση </w:t>
      </w:r>
      <w:r>
        <w:rPr>
          <w:lang w:val="en-US"/>
        </w:rPr>
        <w:t>Levin</w:t>
      </w:r>
    </w:p>
    <w:p w:rsidR="009F05B5" w:rsidRDefault="009F05B5" w:rsidP="009F05B5">
      <w:pPr>
        <w:pStyle w:val="a3"/>
        <w:numPr>
          <w:ilvl w:val="0"/>
          <w:numId w:val="4"/>
        </w:numPr>
      </w:pPr>
      <w:r>
        <w:t xml:space="preserve">Ποια είναι η διαδικασία τοποθέτησης </w:t>
      </w:r>
      <w:proofErr w:type="spellStart"/>
      <w:r>
        <w:t>ρινογαστρικού</w:t>
      </w:r>
      <w:proofErr w:type="spellEnd"/>
      <w:r>
        <w:t xml:space="preserve"> καθετήρα</w:t>
      </w:r>
    </w:p>
    <w:p w:rsidR="009F05B5" w:rsidRDefault="009F05B5" w:rsidP="009F05B5">
      <w:pPr>
        <w:pStyle w:val="a3"/>
        <w:numPr>
          <w:ilvl w:val="0"/>
          <w:numId w:val="4"/>
        </w:numPr>
      </w:pPr>
      <w:r>
        <w:t xml:space="preserve">Ποια υλικά απαιτούνται για την σίτιση του αρρώστου μέσω </w:t>
      </w:r>
      <w:r>
        <w:rPr>
          <w:lang w:val="en-US"/>
        </w:rPr>
        <w:t>Levin</w:t>
      </w:r>
    </w:p>
    <w:p w:rsidR="009F05B5" w:rsidRDefault="009F05B5" w:rsidP="009F05B5">
      <w:pPr>
        <w:pStyle w:val="a3"/>
        <w:numPr>
          <w:ilvl w:val="0"/>
          <w:numId w:val="4"/>
        </w:numPr>
      </w:pPr>
      <w:r>
        <w:t xml:space="preserve">Ποια είναι η διαδικασία σίτισης του αρρώστου  μέσω </w:t>
      </w:r>
      <w:r>
        <w:rPr>
          <w:lang w:val="en-US"/>
        </w:rPr>
        <w:t>Levin</w:t>
      </w:r>
    </w:p>
    <w:p w:rsidR="009F05B5" w:rsidRDefault="008516A5" w:rsidP="009F05B5">
      <w:pPr>
        <w:pStyle w:val="a3"/>
        <w:numPr>
          <w:ilvl w:val="0"/>
          <w:numId w:val="1"/>
        </w:numPr>
      </w:pPr>
      <w:r>
        <w:t>Εφαρμογή υποκλυσμών</w:t>
      </w:r>
    </w:p>
    <w:p w:rsidR="009F05B5" w:rsidRDefault="009F05B5" w:rsidP="009F05B5">
      <w:pPr>
        <w:pStyle w:val="a3"/>
        <w:numPr>
          <w:ilvl w:val="0"/>
          <w:numId w:val="5"/>
        </w:numPr>
      </w:pPr>
      <w:r>
        <w:t>Είδη</w:t>
      </w:r>
    </w:p>
    <w:p w:rsidR="009F05B5" w:rsidRDefault="009F05B5" w:rsidP="009F05B5">
      <w:pPr>
        <w:pStyle w:val="a3"/>
        <w:numPr>
          <w:ilvl w:val="0"/>
          <w:numId w:val="5"/>
        </w:numPr>
      </w:pPr>
      <w:r>
        <w:t>Ποια υλικά περιλαμβάνει ο δίσκος εφαρμογής υποκλυσμού με συσκευή μίας χρήσης</w:t>
      </w:r>
    </w:p>
    <w:p w:rsidR="009F05B5" w:rsidRPr="009F05B5" w:rsidRDefault="009F05B5" w:rsidP="009F05B5">
      <w:pPr>
        <w:pStyle w:val="a3"/>
        <w:numPr>
          <w:ilvl w:val="0"/>
          <w:numId w:val="5"/>
        </w:numPr>
      </w:pPr>
      <w:r>
        <w:t xml:space="preserve">Ποια είναι η διαδικασία </w:t>
      </w:r>
      <w:r w:rsidRPr="009F05B5">
        <w:t>εφαρμογής υποκλυσμού με συσκευή μίας χρήσης</w:t>
      </w:r>
    </w:p>
    <w:p w:rsidR="009F05B5" w:rsidRPr="009F05B5" w:rsidRDefault="009F05B5" w:rsidP="009F05B5">
      <w:pPr>
        <w:pStyle w:val="a3"/>
        <w:numPr>
          <w:ilvl w:val="0"/>
          <w:numId w:val="5"/>
        </w:numPr>
      </w:pPr>
      <w:r w:rsidRPr="009F05B5">
        <w:t>Ποια υλικά περιλαμβάνει ο δίσκος εφαρ</w:t>
      </w:r>
      <w:r>
        <w:t xml:space="preserve">μογής υποκλυσμού με συσκευή πολλαπλών χρήσεων </w:t>
      </w:r>
    </w:p>
    <w:p w:rsidR="009F05B5" w:rsidRDefault="009F05B5" w:rsidP="009F05B5">
      <w:pPr>
        <w:pStyle w:val="a3"/>
        <w:numPr>
          <w:ilvl w:val="0"/>
          <w:numId w:val="5"/>
        </w:numPr>
      </w:pPr>
      <w:r>
        <w:t xml:space="preserve">Ποια είναι η διαδικασία </w:t>
      </w:r>
      <w:r w:rsidRPr="009F05B5">
        <w:t>εφαρμογής υποκλυσμού με συσκευή</w:t>
      </w:r>
      <w:r>
        <w:t xml:space="preserve"> πολλαπλών χρήσεων</w:t>
      </w:r>
    </w:p>
    <w:p w:rsidR="009F05B5" w:rsidRDefault="009F05B5" w:rsidP="009F05B5">
      <w:pPr>
        <w:pStyle w:val="a3"/>
        <w:numPr>
          <w:ilvl w:val="0"/>
          <w:numId w:val="1"/>
        </w:numPr>
      </w:pPr>
      <w:r>
        <w:t>Μετάγγιση αίματος και παραγώγων</w:t>
      </w:r>
    </w:p>
    <w:p w:rsidR="009F05B5" w:rsidRDefault="009F05B5" w:rsidP="009F05B5">
      <w:pPr>
        <w:pStyle w:val="a3"/>
        <w:numPr>
          <w:ilvl w:val="0"/>
          <w:numId w:val="6"/>
        </w:numPr>
      </w:pPr>
      <w:r>
        <w:t>Ποια υλικά απαιτούνται για την μετάγγιση αίματος και παραγώγων</w:t>
      </w:r>
    </w:p>
    <w:p w:rsidR="009F05B5" w:rsidRDefault="009F05B5" w:rsidP="009F05B5">
      <w:pPr>
        <w:pStyle w:val="a3"/>
        <w:numPr>
          <w:ilvl w:val="0"/>
          <w:numId w:val="6"/>
        </w:numPr>
      </w:pPr>
      <w:r>
        <w:t>Ποια είναι η διαδικασία μετάγγισης αίματος και παραγώγων</w:t>
      </w:r>
    </w:p>
    <w:p w:rsidR="009F05B5" w:rsidRDefault="008516A5" w:rsidP="009F05B5">
      <w:pPr>
        <w:pStyle w:val="a3"/>
        <w:numPr>
          <w:ilvl w:val="0"/>
          <w:numId w:val="6"/>
        </w:numPr>
      </w:pPr>
      <w:r>
        <w:t>Ποια είναι η νοσηλευτική φροντίδα πριν και μετά την μετάγγιση- Ποιες είναι οι ενέργειες του νοσηλευτή σε περίπτωση αντίδρασης από μετάγγιση.</w:t>
      </w:r>
    </w:p>
    <w:p w:rsidR="008516A5" w:rsidRDefault="008516A5" w:rsidP="008516A5">
      <w:pPr>
        <w:pStyle w:val="a3"/>
        <w:numPr>
          <w:ilvl w:val="0"/>
          <w:numId w:val="1"/>
        </w:numPr>
      </w:pPr>
      <w:r>
        <w:t>Κατακλίσεις</w:t>
      </w:r>
    </w:p>
    <w:p w:rsidR="008516A5" w:rsidRDefault="008516A5" w:rsidP="008516A5">
      <w:pPr>
        <w:pStyle w:val="a3"/>
        <w:numPr>
          <w:ilvl w:val="0"/>
          <w:numId w:val="7"/>
        </w:numPr>
      </w:pPr>
      <w:r>
        <w:t>Ορισμός</w:t>
      </w:r>
    </w:p>
    <w:p w:rsidR="008516A5" w:rsidRDefault="008516A5" w:rsidP="008516A5">
      <w:pPr>
        <w:pStyle w:val="a3"/>
        <w:numPr>
          <w:ilvl w:val="0"/>
          <w:numId w:val="7"/>
        </w:numPr>
      </w:pPr>
      <w:r>
        <w:t>Αίτια</w:t>
      </w:r>
    </w:p>
    <w:p w:rsidR="008516A5" w:rsidRDefault="008516A5" w:rsidP="008516A5">
      <w:pPr>
        <w:pStyle w:val="a3"/>
        <w:numPr>
          <w:ilvl w:val="0"/>
          <w:numId w:val="7"/>
        </w:numPr>
      </w:pPr>
      <w:r>
        <w:t>Σημεία εμφάνισης κατακλίσεων</w:t>
      </w:r>
    </w:p>
    <w:p w:rsidR="008516A5" w:rsidRDefault="008516A5" w:rsidP="008516A5">
      <w:pPr>
        <w:pStyle w:val="a3"/>
        <w:numPr>
          <w:ilvl w:val="0"/>
          <w:numId w:val="7"/>
        </w:numPr>
      </w:pPr>
      <w:r>
        <w:t xml:space="preserve">Στάδια </w:t>
      </w:r>
    </w:p>
    <w:p w:rsidR="008516A5" w:rsidRDefault="008516A5" w:rsidP="008516A5">
      <w:pPr>
        <w:pStyle w:val="a3"/>
        <w:numPr>
          <w:ilvl w:val="0"/>
          <w:numId w:val="7"/>
        </w:numPr>
      </w:pPr>
      <w:r>
        <w:t>Επιπλοκές</w:t>
      </w:r>
    </w:p>
    <w:p w:rsidR="008516A5" w:rsidRDefault="008516A5" w:rsidP="008516A5">
      <w:pPr>
        <w:pStyle w:val="a3"/>
        <w:numPr>
          <w:ilvl w:val="0"/>
          <w:numId w:val="7"/>
        </w:numPr>
      </w:pPr>
      <w:r>
        <w:t>Περιποίηση (Υλικά-</w:t>
      </w:r>
      <w:proofErr w:type="spellStart"/>
      <w:r>
        <w:t>Διαδικασί</w:t>
      </w:r>
      <w:proofErr w:type="spellEnd"/>
      <w:r>
        <w:t>α)</w:t>
      </w:r>
    </w:p>
    <w:p w:rsidR="008516A5" w:rsidRDefault="008516A5" w:rsidP="008516A5">
      <w:pPr>
        <w:pStyle w:val="a3"/>
        <w:numPr>
          <w:ilvl w:val="0"/>
          <w:numId w:val="7"/>
        </w:numPr>
      </w:pPr>
      <w:r>
        <w:t>Πρόληψη</w:t>
      </w:r>
    </w:p>
    <w:p w:rsidR="008516A5" w:rsidRDefault="008516A5" w:rsidP="008516A5">
      <w:pPr>
        <w:pStyle w:val="a3"/>
        <w:numPr>
          <w:ilvl w:val="0"/>
          <w:numId w:val="1"/>
        </w:numPr>
      </w:pPr>
      <w:r>
        <w:t>Χορήγηση οξυγόνου</w:t>
      </w:r>
    </w:p>
    <w:p w:rsidR="00CD66CA" w:rsidRDefault="00CD66CA" w:rsidP="00CD66CA">
      <w:pPr>
        <w:pStyle w:val="a3"/>
        <w:numPr>
          <w:ilvl w:val="0"/>
          <w:numId w:val="9"/>
        </w:numPr>
      </w:pPr>
      <w:r>
        <w:t>Ενδείξεις χορήγησης Ο2</w:t>
      </w:r>
    </w:p>
    <w:p w:rsidR="008516A5" w:rsidRDefault="00CD66CA" w:rsidP="008516A5">
      <w:pPr>
        <w:pStyle w:val="a3"/>
        <w:numPr>
          <w:ilvl w:val="0"/>
          <w:numId w:val="9"/>
        </w:numPr>
      </w:pPr>
      <w:r>
        <w:lastRenderedPageBreak/>
        <w:t>Μέθοδοι χορήγησης οξυγόνου</w:t>
      </w:r>
    </w:p>
    <w:p w:rsidR="00CD66CA" w:rsidRPr="00CD66CA" w:rsidRDefault="00CD66CA" w:rsidP="008516A5">
      <w:pPr>
        <w:pStyle w:val="a3"/>
        <w:numPr>
          <w:ilvl w:val="0"/>
          <w:numId w:val="9"/>
        </w:numPr>
      </w:pPr>
      <w:r>
        <w:t xml:space="preserve">Χορήγηση οξυγόνου με </w:t>
      </w:r>
      <w:proofErr w:type="spellStart"/>
      <w:r>
        <w:t>γυαλάκια</w:t>
      </w:r>
      <w:proofErr w:type="spellEnd"/>
      <w:r>
        <w:t xml:space="preserve">-απλή μάσκα και μάσκα </w:t>
      </w:r>
      <w:proofErr w:type="spellStart"/>
      <w:r>
        <w:rPr>
          <w:lang w:val="en-US"/>
        </w:rPr>
        <w:t>Venturi</w:t>
      </w:r>
      <w:proofErr w:type="spellEnd"/>
    </w:p>
    <w:p w:rsidR="00CD66CA" w:rsidRPr="00CD66CA" w:rsidRDefault="00CD66CA" w:rsidP="00CD66C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  <w:proofErr w:type="spellStart"/>
      <w:r>
        <w:t>ορήγηση</w:t>
      </w:r>
      <w:proofErr w:type="spellEnd"/>
      <w:r>
        <w:t xml:space="preserve"> φαρμάκων</w:t>
      </w:r>
    </w:p>
    <w:p w:rsidR="00CD66CA" w:rsidRPr="00CD66CA" w:rsidRDefault="00CD66CA" w:rsidP="00CD66CA">
      <w:pPr>
        <w:pStyle w:val="a3"/>
        <w:numPr>
          <w:ilvl w:val="0"/>
          <w:numId w:val="10"/>
        </w:numPr>
        <w:rPr>
          <w:lang w:val="en-US"/>
        </w:rPr>
      </w:pPr>
      <w:r>
        <w:t>Οδοί χορήγησης φαρμάκων</w:t>
      </w:r>
    </w:p>
    <w:p w:rsidR="00CD66CA" w:rsidRPr="00CD66CA" w:rsidRDefault="00CD66CA" w:rsidP="00CD66CA">
      <w:pPr>
        <w:pStyle w:val="a3"/>
        <w:numPr>
          <w:ilvl w:val="0"/>
          <w:numId w:val="10"/>
        </w:numPr>
        <w:rPr>
          <w:lang w:val="en-US"/>
        </w:rPr>
      </w:pPr>
      <w:r>
        <w:t>Βασικές αρχές χορήγησης φαρμάκων</w:t>
      </w:r>
    </w:p>
    <w:p w:rsidR="00CD66CA" w:rsidRDefault="00CD66CA" w:rsidP="00CD66CA">
      <w:pPr>
        <w:pStyle w:val="a3"/>
        <w:numPr>
          <w:ilvl w:val="0"/>
          <w:numId w:val="10"/>
        </w:numPr>
      </w:pPr>
      <w:r>
        <w:t>Χορήγηση φαρμάκων από το στόμα</w:t>
      </w:r>
    </w:p>
    <w:p w:rsidR="00CD66CA" w:rsidRDefault="00CD66CA" w:rsidP="00CD66CA">
      <w:pPr>
        <w:pStyle w:val="a3"/>
        <w:numPr>
          <w:ilvl w:val="0"/>
          <w:numId w:val="10"/>
        </w:numPr>
      </w:pPr>
      <w:r>
        <w:t>Παρεντερική χορήγηση</w:t>
      </w:r>
      <w:r w:rsidR="00642412">
        <w:t xml:space="preserve"> </w:t>
      </w:r>
      <w:r>
        <w:t>φαρμάκων (</w:t>
      </w:r>
      <w:proofErr w:type="spellStart"/>
      <w:r>
        <w:t>Ενδομυικά</w:t>
      </w:r>
      <w:proofErr w:type="spellEnd"/>
      <w:r>
        <w:t>-υποδόρια – ενδοδερμικά</w:t>
      </w:r>
      <w:r w:rsidR="00642412">
        <w:t>)</w:t>
      </w:r>
      <w:r>
        <w:t xml:space="preserve"> </w:t>
      </w:r>
      <w:r w:rsidR="00642412">
        <w:t>κ</w:t>
      </w:r>
      <w:r>
        <w:t>- Υλικά- Διαδικασία.</w:t>
      </w:r>
    </w:p>
    <w:p w:rsidR="00CD66CA" w:rsidRDefault="00CD66CA" w:rsidP="00CD66CA">
      <w:pPr>
        <w:pStyle w:val="a3"/>
        <w:numPr>
          <w:ilvl w:val="0"/>
          <w:numId w:val="1"/>
        </w:numPr>
      </w:pPr>
      <w:r>
        <w:t>Τοποθέτηση κεντρικού φλεβικού καθετήρα</w:t>
      </w:r>
    </w:p>
    <w:p w:rsidR="00CD66CA" w:rsidRDefault="00CD66CA" w:rsidP="00CD66CA">
      <w:pPr>
        <w:pStyle w:val="a3"/>
        <w:numPr>
          <w:ilvl w:val="0"/>
          <w:numId w:val="11"/>
        </w:numPr>
      </w:pPr>
      <w:r>
        <w:t>Είδη ΚΦΚ</w:t>
      </w:r>
    </w:p>
    <w:p w:rsidR="00CD66CA" w:rsidRDefault="00CD66CA" w:rsidP="00CD66CA">
      <w:pPr>
        <w:pStyle w:val="a3"/>
        <w:numPr>
          <w:ilvl w:val="0"/>
          <w:numId w:val="11"/>
        </w:numPr>
      </w:pPr>
      <w:r>
        <w:t>Νοσηλευτική φροντίδα ΚΦΚ</w:t>
      </w:r>
    </w:p>
    <w:p w:rsidR="00CD66CA" w:rsidRDefault="00CD66CA" w:rsidP="00CD66CA">
      <w:pPr>
        <w:pStyle w:val="a3"/>
        <w:numPr>
          <w:ilvl w:val="0"/>
          <w:numId w:val="11"/>
        </w:numPr>
      </w:pPr>
      <w:r>
        <w:t>Επιπλοκές</w:t>
      </w:r>
    </w:p>
    <w:p w:rsidR="00CD66CA" w:rsidRDefault="00D73A8B" w:rsidP="00CD66CA">
      <w:pPr>
        <w:pStyle w:val="a3"/>
        <w:numPr>
          <w:ilvl w:val="0"/>
          <w:numId w:val="1"/>
        </w:numPr>
      </w:pPr>
      <w:r>
        <w:t>Περιποίηση κολοστομίας</w:t>
      </w:r>
    </w:p>
    <w:p w:rsidR="00D73A8B" w:rsidRDefault="00D73A8B" w:rsidP="00D73A8B">
      <w:pPr>
        <w:pStyle w:val="a3"/>
        <w:numPr>
          <w:ilvl w:val="0"/>
          <w:numId w:val="12"/>
        </w:numPr>
      </w:pPr>
      <w:r>
        <w:t>Είδη</w:t>
      </w:r>
    </w:p>
    <w:p w:rsidR="00D73A8B" w:rsidRDefault="00D73A8B" w:rsidP="00D73A8B">
      <w:pPr>
        <w:pStyle w:val="a3"/>
        <w:numPr>
          <w:ilvl w:val="0"/>
          <w:numId w:val="12"/>
        </w:numPr>
      </w:pPr>
      <w:r>
        <w:t>Νοσηλευτική φροντίδα</w:t>
      </w:r>
    </w:p>
    <w:p w:rsidR="00D73A8B" w:rsidRDefault="00D73A8B" w:rsidP="00D73A8B">
      <w:pPr>
        <w:pStyle w:val="a3"/>
        <w:numPr>
          <w:ilvl w:val="0"/>
          <w:numId w:val="12"/>
        </w:numPr>
      </w:pPr>
      <w:r>
        <w:t>Υλικά περιποίησης κολοστομίας-</w:t>
      </w:r>
      <w:proofErr w:type="spellStart"/>
      <w:r>
        <w:t>ειλεοστομίας</w:t>
      </w:r>
      <w:proofErr w:type="spellEnd"/>
    </w:p>
    <w:p w:rsidR="00D73A8B" w:rsidRDefault="00D73A8B" w:rsidP="00D73A8B">
      <w:pPr>
        <w:pStyle w:val="a3"/>
        <w:numPr>
          <w:ilvl w:val="0"/>
          <w:numId w:val="12"/>
        </w:numPr>
      </w:pPr>
      <w:r>
        <w:t>Διαδικασία περιποίησης κολοστομίας-</w:t>
      </w:r>
      <w:proofErr w:type="spellStart"/>
      <w:r>
        <w:t>ειλεοστομίας</w:t>
      </w:r>
      <w:proofErr w:type="spellEnd"/>
    </w:p>
    <w:p w:rsidR="00642412" w:rsidRDefault="00642412" w:rsidP="00642412">
      <w:pPr>
        <w:pStyle w:val="a3"/>
        <w:numPr>
          <w:ilvl w:val="0"/>
          <w:numId w:val="1"/>
        </w:numPr>
      </w:pPr>
      <w:r>
        <w:t>Ενδοφλέβια χορήγηση φαρμάκων –Παρεντερική σίτιση ασθενούς</w:t>
      </w:r>
    </w:p>
    <w:p w:rsidR="00642412" w:rsidRDefault="00642412" w:rsidP="00642412">
      <w:pPr>
        <w:pStyle w:val="a3"/>
        <w:numPr>
          <w:ilvl w:val="0"/>
          <w:numId w:val="13"/>
        </w:numPr>
      </w:pPr>
      <w:r>
        <w:t xml:space="preserve">Σημεία </w:t>
      </w:r>
      <w:proofErr w:type="spellStart"/>
      <w:r>
        <w:t>φλεβοκέντησης</w:t>
      </w:r>
      <w:proofErr w:type="spellEnd"/>
    </w:p>
    <w:p w:rsidR="00642412" w:rsidRDefault="00642412" w:rsidP="00642412">
      <w:pPr>
        <w:pStyle w:val="a3"/>
        <w:numPr>
          <w:ilvl w:val="0"/>
          <w:numId w:val="13"/>
        </w:numPr>
      </w:pPr>
      <w:r>
        <w:t>Υλικά</w:t>
      </w:r>
      <w:bookmarkStart w:id="0" w:name="_GoBack"/>
      <w:bookmarkEnd w:id="0"/>
    </w:p>
    <w:p w:rsidR="00642412" w:rsidRDefault="00642412" w:rsidP="00642412">
      <w:pPr>
        <w:pStyle w:val="a3"/>
        <w:numPr>
          <w:ilvl w:val="0"/>
          <w:numId w:val="13"/>
        </w:numPr>
      </w:pPr>
      <w:r>
        <w:t>Διαδικασία</w:t>
      </w:r>
    </w:p>
    <w:p w:rsidR="00642412" w:rsidRDefault="00642412" w:rsidP="00642412">
      <w:pPr>
        <w:pStyle w:val="a3"/>
        <w:numPr>
          <w:ilvl w:val="0"/>
          <w:numId w:val="13"/>
        </w:numPr>
      </w:pPr>
      <w:r>
        <w:t>Νοσηλευτική φροντίδα  σε ενδοφλέβια χορήγηση</w:t>
      </w:r>
    </w:p>
    <w:p w:rsidR="00642412" w:rsidRDefault="00642412" w:rsidP="00642412">
      <w:pPr>
        <w:pStyle w:val="a3"/>
        <w:numPr>
          <w:ilvl w:val="0"/>
          <w:numId w:val="13"/>
        </w:numPr>
      </w:pPr>
      <w:r>
        <w:t>Νοσηλευτική φροντίδα σε ενδοφλέβια σίτιση</w:t>
      </w:r>
    </w:p>
    <w:p w:rsidR="00563C58" w:rsidRDefault="00563C58" w:rsidP="00563C58"/>
    <w:p w:rsidR="00563C58" w:rsidRDefault="00563C58" w:rsidP="00563C58">
      <w:pPr>
        <w:jc w:val="center"/>
      </w:pPr>
      <w:r>
        <w:t>ΟΙ ΕΚΠΑΙΔΕΥΤΕΣ</w:t>
      </w:r>
    </w:p>
    <w:p w:rsidR="00563C58" w:rsidRDefault="00563C58" w:rsidP="00563C58">
      <w:pPr>
        <w:jc w:val="center"/>
      </w:pPr>
      <w:r>
        <w:t>ΓΑΛΑΤΙΔΗΣ ΘΑΝΑΣΗΣ</w:t>
      </w:r>
    </w:p>
    <w:p w:rsidR="00563C58" w:rsidRDefault="00563C58" w:rsidP="00563C58">
      <w:pPr>
        <w:jc w:val="center"/>
      </w:pPr>
      <w:r>
        <w:t>ΚΟΤΣΑΛΗ ΑΓΑΠΗ</w:t>
      </w:r>
    </w:p>
    <w:p w:rsidR="00563C58" w:rsidRDefault="00563C58" w:rsidP="00563C58">
      <w:pPr>
        <w:jc w:val="center"/>
      </w:pPr>
      <w:r>
        <w:t>ΜΑΜΑΚΟΥ ΠΑΝΑΓΙΩΤΑ</w:t>
      </w:r>
    </w:p>
    <w:p w:rsidR="00563C58" w:rsidRDefault="00563C58" w:rsidP="00563C58">
      <w:pPr>
        <w:jc w:val="center"/>
      </w:pPr>
      <w:r>
        <w:t>ΝΤΟΤΣΗ  ΛΙΝΑ</w:t>
      </w:r>
    </w:p>
    <w:p w:rsidR="00642412" w:rsidRDefault="00642412" w:rsidP="00642412">
      <w:pPr>
        <w:pStyle w:val="a3"/>
        <w:ind w:left="1440"/>
      </w:pPr>
    </w:p>
    <w:p w:rsidR="00642412" w:rsidRDefault="00642412" w:rsidP="00642412">
      <w:pPr>
        <w:pStyle w:val="a3"/>
        <w:ind w:left="1440"/>
      </w:pPr>
    </w:p>
    <w:p w:rsidR="00642412" w:rsidRDefault="00642412" w:rsidP="00642412">
      <w:pPr>
        <w:pStyle w:val="a3"/>
        <w:ind w:left="1440"/>
      </w:pPr>
    </w:p>
    <w:p w:rsidR="00CD66CA" w:rsidRPr="00CD66CA" w:rsidRDefault="00CD66CA" w:rsidP="00CD66CA">
      <w:r>
        <w:t xml:space="preserve"> </w:t>
      </w:r>
    </w:p>
    <w:p w:rsidR="008516A5" w:rsidRDefault="008516A5" w:rsidP="008516A5"/>
    <w:p w:rsidR="008516A5" w:rsidRDefault="008516A5" w:rsidP="008516A5"/>
    <w:p w:rsidR="008516A5" w:rsidRDefault="008516A5" w:rsidP="008516A5">
      <w:pPr>
        <w:pStyle w:val="a3"/>
        <w:ind w:left="1440"/>
      </w:pPr>
    </w:p>
    <w:p w:rsidR="00E27ECF" w:rsidRPr="00E27ECF" w:rsidRDefault="00E27ECF" w:rsidP="00E27ECF"/>
    <w:sectPr w:rsidR="00E27ECF" w:rsidRPr="00E27ECF" w:rsidSect="009224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4DA"/>
    <w:multiLevelType w:val="hybridMultilevel"/>
    <w:tmpl w:val="5A30364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467C4"/>
    <w:multiLevelType w:val="hybridMultilevel"/>
    <w:tmpl w:val="36665A80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D2BDF"/>
    <w:multiLevelType w:val="hybridMultilevel"/>
    <w:tmpl w:val="84F65E72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A014C"/>
    <w:multiLevelType w:val="hybridMultilevel"/>
    <w:tmpl w:val="FA40337C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5B2B8E"/>
    <w:multiLevelType w:val="hybridMultilevel"/>
    <w:tmpl w:val="4F4A1D90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B02B5"/>
    <w:multiLevelType w:val="hybridMultilevel"/>
    <w:tmpl w:val="04D810DA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BC6E53"/>
    <w:multiLevelType w:val="hybridMultilevel"/>
    <w:tmpl w:val="74705AE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C4202"/>
    <w:multiLevelType w:val="hybridMultilevel"/>
    <w:tmpl w:val="193459B2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D53178"/>
    <w:multiLevelType w:val="hybridMultilevel"/>
    <w:tmpl w:val="28FC9786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6A1D84"/>
    <w:multiLevelType w:val="hybridMultilevel"/>
    <w:tmpl w:val="26FE65D2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486FAE"/>
    <w:multiLevelType w:val="hybridMultilevel"/>
    <w:tmpl w:val="62E8D962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5541DE"/>
    <w:multiLevelType w:val="hybridMultilevel"/>
    <w:tmpl w:val="3D9E50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E555E"/>
    <w:multiLevelType w:val="hybridMultilevel"/>
    <w:tmpl w:val="9904C396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ECF"/>
    <w:rsid w:val="001543FD"/>
    <w:rsid w:val="00563C58"/>
    <w:rsid w:val="00642412"/>
    <w:rsid w:val="008516A5"/>
    <w:rsid w:val="0092245F"/>
    <w:rsid w:val="009F05B5"/>
    <w:rsid w:val="00CD66CA"/>
    <w:rsid w:val="00D73A8B"/>
    <w:rsid w:val="00E2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 MAMAKOU</dc:creator>
  <cp:lastModifiedBy>a</cp:lastModifiedBy>
  <cp:revision>3</cp:revision>
  <dcterms:created xsi:type="dcterms:W3CDTF">2024-10-28T20:17:00Z</dcterms:created>
  <dcterms:modified xsi:type="dcterms:W3CDTF">2024-11-07T13:31:00Z</dcterms:modified>
</cp:coreProperties>
</file>