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52" w:rsidRDefault="00146E52" w:rsidP="00146E52">
      <w:pPr>
        <w:rPr>
          <w:b/>
          <w:sz w:val="36"/>
          <w:szCs w:val="36"/>
        </w:rPr>
      </w:pPr>
      <w:r w:rsidRPr="00146E52">
        <w:drawing>
          <wp:inline distT="0" distB="0" distL="0" distR="0">
            <wp:extent cx="2857500" cy="1600200"/>
            <wp:effectExtent l="19050" t="0" r="0" b="0"/>
            <wp:docPr id="11" name="Εικόνα 40" descr="Δήμος Σπάτων - Αρτέμιδας :Πρώτες βοήθειες στην καθημερινή ζω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Δήμος Σπάτων - Αρτέμιδας :Πρώτες βοήθειες στην καθημερινή ζωή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b/>
          <w:sz w:val="36"/>
          <w:szCs w:val="36"/>
          <w:u w:val="single"/>
        </w:rPr>
        <w:t>ΑΙΜΟΡΡΑΓΙΕΣ</w:t>
      </w:r>
      <w:r w:rsidRPr="00E06947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(Α΄ μέρος)</w:t>
      </w:r>
    </w:p>
    <w:p w:rsidR="00146E52" w:rsidRDefault="00146E52" w:rsidP="00146E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Εξωτερική αιμορραγία</w:t>
      </w:r>
    </w:p>
    <w:p w:rsidR="00146E52" w:rsidRDefault="00146E52" w:rsidP="00146E52">
      <w:pPr>
        <w:rPr>
          <w:b/>
          <w:sz w:val="36"/>
          <w:szCs w:val="36"/>
        </w:rPr>
      </w:pPr>
      <w:r>
        <w:rPr>
          <w:b/>
          <w:sz w:val="36"/>
          <w:szCs w:val="36"/>
        </w:rPr>
        <w:t>Τρόποι αντιμετώπισης</w:t>
      </w:r>
    </w:p>
    <w:p w:rsidR="00146E52" w:rsidRDefault="00146E52" w:rsidP="00146E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Α. </w:t>
      </w:r>
      <w:r w:rsidR="00F15899">
        <w:rPr>
          <w:b/>
          <w:sz w:val="36"/>
          <w:szCs w:val="36"/>
        </w:rPr>
        <w:t xml:space="preserve">1. </w:t>
      </w:r>
      <w:r>
        <w:rPr>
          <w:b/>
          <w:sz w:val="36"/>
          <w:szCs w:val="36"/>
        </w:rPr>
        <w:t>Πίεση στο σημείο που αιμορραγεί</w:t>
      </w:r>
    </w:p>
    <w:p w:rsidR="00146E52" w:rsidRDefault="00146E52" w:rsidP="00146E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146E52" w:rsidRDefault="00146E52" w:rsidP="00146E52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146E52">
        <w:rPr>
          <w:b/>
          <w:sz w:val="36"/>
          <w:szCs w:val="36"/>
        </w:rPr>
        <w:drawing>
          <wp:inline distT="0" distB="0" distL="0" distR="0">
            <wp:extent cx="3228975" cy="2571750"/>
            <wp:effectExtent l="19050" t="0" r="9525" b="0"/>
            <wp:docPr id="29" name="Εικόνα 1" descr="https://www.mamatsio.gr/images/aimora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matsio.gr/images/aimorag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E52" w:rsidRDefault="00146E52" w:rsidP="00146E52">
      <w:pPr>
        <w:rPr>
          <w:b/>
          <w:sz w:val="36"/>
          <w:szCs w:val="36"/>
        </w:rPr>
      </w:pPr>
    </w:p>
    <w:p w:rsidR="00146E52" w:rsidRDefault="00F15899" w:rsidP="00146E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146E52">
        <w:rPr>
          <w:b/>
          <w:sz w:val="36"/>
          <w:szCs w:val="36"/>
        </w:rPr>
        <w:t xml:space="preserve">Πίεση </w:t>
      </w:r>
      <w:r>
        <w:rPr>
          <w:b/>
          <w:sz w:val="36"/>
          <w:szCs w:val="36"/>
        </w:rPr>
        <w:t>και ταυτόχρονη ανύψωση του αντιβραχίου</w:t>
      </w:r>
      <w:r w:rsidR="00B8567F">
        <w:rPr>
          <w:b/>
          <w:sz w:val="36"/>
          <w:szCs w:val="36"/>
        </w:rPr>
        <w:t xml:space="preserve"> για το</w:t>
      </w:r>
      <w:r>
        <w:rPr>
          <w:b/>
          <w:sz w:val="36"/>
          <w:szCs w:val="36"/>
        </w:rPr>
        <w:t xml:space="preserve"> «άδειασμα» </w:t>
      </w:r>
      <w:r w:rsidR="00B8567F">
        <w:rPr>
          <w:b/>
          <w:sz w:val="36"/>
          <w:szCs w:val="36"/>
        </w:rPr>
        <w:t>του χεριού από το αίμα στο άκρο χέρι</w:t>
      </w:r>
    </w:p>
    <w:p w:rsidR="00146E52" w:rsidRDefault="00146E52" w:rsidP="00F15899">
      <w:pPr>
        <w:ind w:left="1440" w:firstLine="720"/>
        <w:rPr>
          <w:b/>
          <w:sz w:val="36"/>
          <w:szCs w:val="36"/>
        </w:rPr>
      </w:pPr>
      <w:r w:rsidRPr="00146E52">
        <w:rPr>
          <w:b/>
          <w:sz w:val="36"/>
          <w:szCs w:val="36"/>
        </w:rPr>
        <w:drawing>
          <wp:inline distT="0" distB="0" distL="0" distR="0">
            <wp:extent cx="3390900" cy="2195513"/>
            <wp:effectExtent l="19050" t="0" r="0" b="0"/>
            <wp:docPr id="1" name="Εικόνα 22" descr="Τι κάνουμε σε περίπτωση αρτηριακής αιμορραγίας (βίντεο) - Onmed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Τι κάνουμε σε περίπτωση αρτηριακής αιμορραγίας (βίντεο) - Onmed.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70" cy="219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E52" w:rsidRDefault="00146E52" w:rsidP="00146E52">
      <w:pPr>
        <w:rPr>
          <w:b/>
          <w:sz w:val="36"/>
          <w:szCs w:val="36"/>
        </w:rPr>
      </w:pPr>
    </w:p>
    <w:p w:rsidR="00146E52" w:rsidRDefault="00F15899" w:rsidP="00146E52">
      <w:pPr>
        <w:rPr>
          <w:sz w:val="36"/>
          <w:szCs w:val="36"/>
        </w:rPr>
      </w:pPr>
      <w:r>
        <w:rPr>
          <w:b/>
          <w:sz w:val="36"/>
          <w:szCs w:val="36"/>
        </w:rPr>
        <w:t>3</w:t>
      </w:r>
      <w:r w:rsidR="00146E52">
        <w:rPr>
          <w:b/>
          <w:sz w:val="36"/>
          <w:szCs w:val="36"/>
        </w:rPr>
        <w:t>. Πίεση στο σημείο που αιμορραγεί και υπάρχει ενσφηνωμένο   αντικείμενο (</w:t>
      </w:r>
      <w:r w:rsidR="00146E52">
        <w:rPr>
          <w:sz w:val="36"/>
          <w:szCs w:val="36"/>
        </w:rPr>
        <w:t>δεν πρέπει να αφαιρεθεί γιατί μπορεί να προκληθεί μεγαλύτερη βλάβη)</w:t>
      </w:r>
    </w:p>
    <w:p w:rsidR="00146E52" w:rsidRDefault="00146E52" w:rsidP="00146E52">
      <w:pPr>
        <w:ind w:left="2160" w:firstLine="720"/>
        <w:rPr>
          <w:sz w:val="36"/>
          <w:szCs w:val="36"/>
        </w:rPr>
      </w:pPr>
      <w:r w:rsidRPr="00146E52">
        <w:rPr>
          <w:sz w:val="36"/>
          <w:szCs w:val="36"/>
        </w:rPr>
        <w:drawing>
          <wp:inline distT="0" distB="0" distL="0" distR="0">
            <wp:extent cx="2847975" cy="2352675"/>
            <wp:effectExtent l="19050" t="0" r="9525" b="0"/>
            <wp:docPr id="7" name="Εικόνα 1" descr="Πρώτες Βοήθει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ώτες Βοήθειε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99" w:rsidRDefault="00F15899" w:rsidP="00146E52">
      <w:pPr>
        <w:ind w:left="2160" w:firstLine="720"/>
        <w:rPr>
          <w:sz w:val="36"/>
          <w:szCs w:val="36"/>
        </w:rPr>
      </w:pPr>
    </w:p>
    <w:p w:rsidR="00F15899" w:rsidRDefault="00F15899" w:rsidP="00F15899">
      <w:pPr>
        <w:rPr>
          <w:b/>
          <w:sz w:val="36"/>
          <w:szCs w:val="36"/>
        </w:rPr>
      </w:pPr>
      <w:r>
        <w:rPr>
          <w:b/>
          <w:sz w:val="36"/>
          <w:szCs w:val="36"/>
        </w:rPr>
        <w:t>Γ. Εφαρμογή πιεστικού επιδέσμου</w:t>
      </w:r>
    </w:p>
    <w:p w:rsidR="00F15899" w:rsidRDefault="00F15899" w:rsidP="00F15899">
      <w:pPr>
        <w:ind w:left="2880"/>
        <w:rPr>
          <w:b/>
          <w:sz w:val="36"/>
          <w:szCs w:val="36"/>
        </w:rPr>
      </w:pPr>
    </w:p>
    <w:p w:rsidR="00F15899" w:rsidRDefault="00F15899" w:rsidP="00F15899">
      <w:pPr>
        <w:ind w:left="2880"/>
        <w:rPr>
          <w:b/>
          <w:sz w:val="36"/>
          <w:szCs w:val="36"/>
        </w:rPr>
      </w:pPr>
      <w:r w:rsidRPr="00F15899">
        <w:rPr>
          <w:b/>
          <w:sz w:val="36"/>
          <w:szCs w:val="36"/>
        </w:rPr>
        <w:drawing>
          <wp:inline distT="0" distB="0" distL="0" distR="0">
            <wp:extent cx="3038475" cy="2200275"/>
            <wp:effectExtent l="19050" t="0" r="9525" b="0"/>
            <wp:docPr id="43" name="Εικόνα 43" descr="Ygeiaonline.gr - Ygeiaonlin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geiaonline.gr - Ygeiaonline.g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99" w:rsidRPr="00F15899" w:rsidRDefault="00F15899" w:rsidP="00F15899">
      <w:pPr>
        <w:ind w:left="2880"/>
        <w:rPr>
          <w:b/>
          <w:sz w:val="36"/>
          <w:szCs w:val="36"/>
        </w:rPr>
      </w:pPr>
      <w:r w:rsidRPr="00F15899">
        <w:rPr>
          <w:b/>
          <w:sz w:val="36"/>
          <w:szCs w:val="36"/>
        </w:rPr>
        <w:drawing>
          <wp:inline distT="0" distB="0" distL="0" distR="0">
            <wp:extent cx="2847975" cy="2038350"/>
            <wp:effectExtent l="19050" t="0" r="9525" b="0"/>
            <wp:docPr id="13" name="Εικόνα 46" descr="Επιδεσμικό Υλικό | Steroplast Sterogrip 9502BL - Ελαστικός Σωληνωτός  Επίδεσμος Μπλε (6.75cm X 10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Επιδεσμικό Υλικό | Steroplast Sterogrip 9502BL - Ελαστικός Σωληνωτός  Επίδεσμος Μπλε (6.75cm X 10m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33" cy="203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E52" w:rsidRDefault="00F15899" w:rsidP="00146E52">
      <w:pPr>
        <w:rPr>
          <w:b/>
          <w:sz w:val="36"/>
          <w:szCs w:val="36"/>
        </w:rPr>
      </w:pPr>
      <w:r w:rsidRPr="00F15899">
        <w:rPr>
          <w:b/>
          <w:sz w:val="36"/>
          <w:szCs w:val="36"/>
        </w:rPr>
        <w:lastRenderedPageBreak/>
        <w:t xml:space="preserve">Δ. Άσκηση πίεσης στη ρίζα των αγγείων στα μέρη του σώματος που αιμορραγούν </w:t>
      </w:r>
    </w:p>
    <w:p w:rsidR="00F15899" w:rsidRDefault="00B8567F" w:rsidP="00B856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F15899" w:rsidRPr="00F15899">
        <w:rPr>
          <w:b/>
          <w:sz w:val="36"/>
          <w:szCs w:val="36"/>
        </w:rPr>
        <w:drawing>
          <wp:inline distT="0" distB="0" distL="0" distR="0">
            <wp:extent cx="3400425" cy="2238375"/>
            <wp:effectExtent l="19050" t="0" r="9525" b="0"/>
            <wp:docPr id="20" name="Εικόνα 7" descr="ΑΜΕΣΗ ΕΠΙ ΤΟΠΟΥ ΕΠΕΜΒΑΣΗ ΑΝΑΚΟΠΗ ΚΑΡΔΙΑΚΗΣ – ΑΝΑΠΝΕΥΣΤΙΚΗΣ ΛΕΙΤΟΥΡ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ΜΕΣΗ ΕΠΙ ΤΟΠΟΥ ΕΠΕΜΒΑΣΗ ΑΝΑΚΟΠΗ ΚΑΡΔΙΑΚΗΣ – ΑΝΑΠΝΕΥΣΤΙΚΗΣ ΛΕΙΤΟΥΡ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553" cy="224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7F" w:rsidRPr="00F15899" w:rsidRDefault="00B8567F" w:rsidP="00F15899">
      <w:pPr>
        <w:ind w:left="1440" w:firstLine="720"/>
        <w:rPr>
          <w:b/>
          <w:sz w:val="36"/>
          <w:szCs w:val="36"/>
        </w:rPr>
      </w:pPr>
      <w:r w:rsidRPr="00B8567F">
        <w:rPr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00425" cy="2686050"/>
            <wp:effectExtent l="19050" t="0" r="9525" b="0"/>
            <wp:wrapSquare wrapText="bothSides"/>
            <wp:docPr id="23" name="Εικόνα 1" descr="ΑΜΕΣΗ ΕΠΙ ΤΟΠΟΥ ΕΠΕΜΒΑΣΗ ΑΝΑΚΟΠΗ ΚΑΡΔΙΑΚΗΣ – ΑΝΑΠΝΕΥΣΤΙΚΗΣ ΛΕΙΤΟΥΡ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ΜΕΣΗ ΕΠΙ ΤΟΠΟΥ ΕΠΕΜΒΑΣΗ ΑΝΑΚΟΠΗ ΚΑΡΔΙΑΚΗΣ – ΑΝΑΠΝΕΥΣΤΙΚΗΣ ΛΕΙΤΟΥΡΓ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E52" w:rsidRPr="00D209CD" w:rsidRDefault="00146E52" w:rsidP="00146E52">
      <w:pPr>
        <w:rPr>
          <w:b/>
          <w:sz w:val="36"/>
          <w:szCs w:val="36"/>
        </w:rPr>
      </w:pPr>
    </w:p>
    <w:p w:rsidR="005B1C43" w:rsidRDefault="00B8567F" w:rsidP="00146E52">
      <w:pPr>
        <w:jc w:val="both"/>
      </w:pPr>
      <w:r>
        <w:tab/>
      </w:r>
    </w:p>
    <w:p w:rsidR="00B8567F" w:rsidRDefault="00B8567F" w:rsidP="00146E52">
      <w:pPr>
        <w:jc w:val="both"/>
      </w:pPr>
    </w:p>
    <w:p w:rsidR="00B8567F" w:rsidRDefault="00B8567F" w:rsidP="00146E52">
      <w:pPr>
        <w:jc w:val="both"/>
      </w:pPr>
    </w:p>
    <w:p w:rsidR="00B8567F" w:rsidRDefault="00B8567F" w:rsidP="00146E52">
      <w:pPr>
        <w:jc w:val="both"/>
      </w:pPr>
    </w:p>
    <w:p w:rsidR="00B8567F" w:rsidRDefault="00B8567F" w:rsidP="00146E52">
      <w:pPr>
        <w:jc w:val="both"/>
      </w:pPr>
    </w:p>
    <w:p w:rsidR="00B8567F" w:rsidRDefault="00B8567F" w:rsidP="00146E52">
      <w:pPr>
        <w:jc w:val="both"/>
      </w:pPr>
    </w:p>
    <w:p w:rsidR="00B8567F" w:rsidRDefault="00B8567F" w:rsidP="00146E52">
      <w:pPr>
        <w:jc w:val="both"/>
      </w:pPr>
    </w:p>
    <w:p w:rsidR="00B8567F" w:rsidRDefault="00B8567F" w:rsidP="00146E52">
      <w:pPr>
        <w:jc w:val="both"/>
        <w:rPr>
          <w:b/>
          <w:sz w:val="36"/>
          <w:szCs w:val="36"/>
        </w:rPr>
      </w:pPr>
      <w:r w:rsidRPr="00B8567F">
        <w:rPr>
          <w:b/>
          <w:sz w:val="36"/>
          <w:szCs w:val="36"/>
        </w:rPr>
        <w:t>Ε. Εφαρμογή αιμοστατικής περίδεσης σε σημείο ψηλότερα από το σημείο αιμορραγίας στο άνω ή το κάτω άκρο</w:t>
      </w:r>
    </w:p>
    <w:p w:rsidR="00B8567F" w:rsidRDefault="00B8567F" w:rsidP="00146E5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B8567F">
        <w:rPr>
          <w:b/>
          <w:sz w:val="36"/>
          <w:szCs w:val="36"/>
        </w:rPr>
        <w:drawing>
          <wp:inline distT="0" distB="0" distL="0" distR="0">
            <wp:extent cx="3213458" cy="2406056"/>
            <wp:effectExtent l="19050" t="0" r="5992" b="0"/>
            <wp:docPr id="27" name="Εικόνα 4" descr="ΕΙΔΙΚΟΤΗΤΑ ΔΙΑΣΩΣΤΗΣ: Πρώτες Βοήθειες: Σημείο Τοποθέτησης Ιμάντα Ίσχαιμης  Περίδε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ΔΙΚΟΤΗΤΑ ΔΙΑΣΩΣΤΗΣ: Πρώτες Βοήθειες: Σημείο Τοποθέτησης Ιμάντα Ίσχαιμης  Περίδεση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58" cy="24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7F" w:rsidRDefault="00B8567F" w:rsidP="00146E52">
      <w:pPr>
        <w:jc w:val="both"/>
        <w:rPr>
          <w:b/>
          <w:sz w:val="36"/>
          <w:szCs w:val="36"/>
        </w:rPr>
      </w:pPr>
    </w:p>
    <w:p w:rsidR="00B8567F" w:rsidRDefault="00B8567F" w:rsidP="00146E5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B8567F" w:rsidRDefault="00B8567F" w:rsidP="00146E5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Για την αποφυγή νέκρωσης των ιστών, χαλαρώνουμε την περίδεση κάθε 10 λεπτά για 1 έως 2 λεπτά</w:t>
      </w:r>
    </w:p>
    <w:p w:rsidR="00B8567F" w:rsidRDefault="00B8567F" w:rsidP="00146E5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B8567F" w:rsidRPr="00B8567F" w:rsidRDefault="00866CC0" w:rsidP="00B8567F">
      <w:pPr>
        <w:ind w:left="2160"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B8567F" w:rsidRPr="00B8567F">
        <w:rPr>
          <w:b/>
          <w:sz w:val="36"/>
          <w:szCs w:val="36"/>
        </w:rPr>
        <w:drawing>
          <wp:inline distT="0" distB="0" distL="0" distR="0">
            <wp:extent cx="2239351" cy="3295650"/>
            <wp:effectExtent l="19050" t="0" r="8549" b="0"/>
            <wp:docPr id="14" name="Εικόνα 4" descr="FIRST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ST AI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51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67F" w:rsidRPr="00B8567F" w:rsidSect="00B8567F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E52"/>
    <w:rsid w:val="00146E52"/>
    <w:rsid w:val="005B1C43"/>
    <w:rsid w:val="007F74F6"/>
    <w:rsid w:val="00866CC0"/>
    <w:rsid w:val="00B8567F"/>
    <w:rsid w:val="00F1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6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</dc:creator>
  <cp:lastModifiedBy>elpida</cp:lastModifiedBy>
  <cp:revision>2</cp:revision>
  <dcterms:created xsi:type="dcterms:W3CDTF">2020-11-18T14:43:00Z</dcterms:created>
  <dcterms:modified xsi:type="dcterms:W3CDTF">2020-11-18T15:16:00Z</dcterms:modified>
</cp:coreProperties>
</file>