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Κακώσεις Αρθρώσεων</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xml:space="preserve">Οι αρθρώσεις σχηματίζονται από την ένωση δύο ή περισσότερων οστών και διακρίνονται σε ακίνητες και κινητές. Σε μία άρθρωση συμμετέχουν οι </w:t>
      </w:r>
      <w:proofErr w:type="spellStart"/>
      <w:r w:rsidRPr="00593BCD">
        <w:rPr>
          <w:rFonts w:ascii="Arial" w:hAnsi="Arial" w:cs="Arial"/>
          <w:color w:val="333333"/>
        </w:rPr>
        <w:t>σύνδεσμοι,ο</w:t>
      </w:r>
      <w:proofErr w:type="spellEnd"/>
      <w:r w:rsidRPr="00593BCD">
        <w:rPr>
          <w:rFonts w:ascii="Arial" w:hAnsi="Arial" w:cs="Arial"/>
          <w:color w:val="333333"/>
        </w:rPr>
        <w:t xml:space="preserve"> αρθρικός χόνδρος και η αρθρική μεμβράνη.</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Διάστρεμμα</w:t>
      </w:r>
      <w:r w:rsidRPr="00593BCD">
        <w:rPr>
          <w:rFonts w:ascii="Arial" w:hAnsi="Arial" w:cs="Arial"/>
          <w:color w:val="333333"/>
        </w:rPr>
        <w:t>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Είναι η κάκωση και πιθανή μερική ή πλήρης ρήξη των συνδέσμων μιας άρθρωσης.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rPr>
        <w:t>Συμπτώματα:</w:t>
      </w:r>
      <w:r w:rsidRPr="00593BCD">
        <w:rPr>
          <w:rFonts w:ascii="Arial" w:hAnsi="Arial" w:cs="Arial"/>
          <w:color w:val="333333"/>
        </w:rPr>
        <w:t>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Πόνος  και ευαισθησία της περιοχής</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Οίδημα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Μελανιά</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Δυσκινησία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 xml:space="preserve">Πρώτες </w:t>
      </w:r>
      <w:proofErr w:type="spellStart"/>
      <w:r w:rsidRPr="00593BCD">
        <w:rPr>
          <w:rStyle w:val="a3"/>
          <w:rFonts w:ascii="Arial" w:hAnsi="Arial" w:cs="Arial"/>
          <w:color w:val="333333"/>
          <w:u w:val="single"/>
        </w:rPr>
        <w:t>Βοήθεις</w:t>
      </w:r>
      <w:proofErr w:type="spellEnd"/>
      <w:r w:rsidRPr="00593BCD">
        <w:rPr>
          <w:rStyle w:val="a3"/>
          <w:rFonts w:ascii="Arial" w:hAnsi="Arial" w:cs="Arial"/>
          <w:color w:val="333333"/>
          <w:u w:val="single"/>
        </w:rPr>
        <w:t>: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Ψυχρά επιθέματα για 10-20 λεπτά</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Επίδεση με ελαστικό επίδεσμο για ακινητοποίηση της άρθρωσης</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Ανάρτηση από το λαιμό, αν πρόκειται για χέρι, ή ανύψωση σε αναπαυτική θέση αν πρόκειται για πόδι</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Παυσίπονο αν χρειάζεται</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proofErr w:type="spellStart"/>
      <w:r w:rsidRPr="00593BCD">
        <w:rPr>
          <w:rStyle w:val="a3"/>
          <w:rFonts w:ascii="Arial" w:hAnsi="Arial" w:cs="Arial"/>
          <w:color w:val="333333"/>
          <w:u w:val="single"/>
        </w:rPr>
        <w:t>Εξάρθρημα</w:t>
      </w:r>
      <w:proofErr w:type="spellEnd"/>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Είναι η μόνιμη μετατόπιση των οστών μιας άρθρωσης και μπορεί να συνοδεύεται από κάκωση των μαλακών μορίων της άρθρωσης.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rPr>
        <w:t>Συμπτώματα: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Παραμόρφωση</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Έντονος πόνος</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xml:space="preserve">  - </w:t>
      </w:r>
      <w:proofErr w:type="spellStart"/>
      <w:r w:rsidRPr="00593BCD">
        <w:rPr>
          <w:rFonts w:ascii="Arial" w:hAnsi="Arial" w:cs="Arial"/>
          <w:color w:val="333333"/>
        </w:rPr>
        <w:t>΄Ελλειψη</w:t>
      </w:r>
      <w:proofErr w:type="spellEnd"/>
      <w:r w:rsidRPr="00593BCD">
        <w:rPr>
          <w:rFonts w:ascii="Arial" w:hAnsi="Arial" w:cs="Arial"/>
          <w:color w:val="333333"/>
        </w:rPr>
        <w:t xml:space="preserve"> κίνησης στη συγκεκριμένη άρθρωση</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Πιθανό οίδημα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Πιθανή εκχύμωση</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Πρώτες Βοήθειες: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Τοποθετείστε ψυχρά επιθέματα στην άρθρωση για 10-15 λεπτά.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Ακινητοποιείστε την άρθρωση χρησιμοποιώντας κάποιο πρόχειρο νάρθηκα.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xml:space="preserve">  -  Τοποθετείστε το μέλος σε αναπαυτική θέση. (Ανάρτηση από τον λαιμό σε </w:t>
      </w:r>
      <w:proofErr w:type="spellStart"/>
      <w:r w:rsidRPr="00593BCD">
        <w:rPr>
          <w:rFonts w:ascii="Arial" w:hAnsi="Arial" w:cs="Arial"/>
          <w:color w:val="333333"/>
        </w:rPr>
        <w:t>εξέρθρημα</w:t>
      </w:r>
      <w:proofErr w:type="spellEnd"/>
      <w:r w:rsidRPr="00593BCD">
        <w:rPr>
          <w:rFonts w:ascii="Arial" w:hAnsi="Arial" w:cs="Arial"/>
          <w:color w:val="333333"/>
        </w:rPr>
        <w:t xml:space="preserve"> χεριού ή ανύψωση ποδιού σε </w:t>
      </w:r>
      <w:proofErr w:type="spellStart"/>
      <w:r w:rsidRPr="00593BCD">
        <w:rPr>
          <w:rFonts w:ascii="Arial" w:hAnsi="Arial" w:cs="Arial"/>
          <w:color w:val="333333"/>
        </w:rPr>
        <w:t>εξάρθρημα</w:t>
      </w:r>
      <w:proofErr w:type="spellEnd"/>
      <w:r w:rsidRPr="00593BCD">
        <w:rPr>
          <w:rFonts w:ascii="Arial" w:hAnsi="Arial" w:cs="Arial"/>
          <w:color w:val="333333"/>
        </w:rPr>
        <w:t xml:space="preserve"> ποδιού).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Απαγορεύεται  η ανάταξη από μη ειδικό</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w:t>
      </w:r>
      <w:proofErr w:type="spellStart"/>
      <w:r w:rsidRPr="00593BCD">
        <w:rPr>
          <w:rFonts w:ascii="Arial" w:hAnsi="Arial" w:cs="Arial"/>
          <w:color w:val="333333"/>
        </w:rPr>
        <w:t>΄Αμεση</w:t>
      </w:r>
      <w:proofErr w:type="spellEnd"/>
      <w:r w:rsidRPr="00593BCD">
        <w:rPr>
          <w:rFonts w:ascii="Arial" w:hAnsi="Arial" w:cs="Arial"/>
          <w:color w:val="333333"/>
        </w:rPr>
        <w:t xml:space="preserve"> μεταφορά στο Νοσοκομείο για ανάταξη Κατάγματα Άνω και Κάτω Άκρων</w:t>
      </w:r>
    </w:p>
    <w:p w:rsidR="00593BCD" w:rsidRDefault="00593BCD" w:rsidP="00CE566D">
      <w:pPr>
        <w:pStyle w:val="Web"/>
        <w:shd w:val="clear" w:color="auto" w:fill="FFFFFF"/>
        <w:spacing w:before="0" w:beforeAutospacing="0" w:after="133" w:afterAutospacing="0"/>
        <w:rPr>
          <w:rStyle w:val="a3"/>
          <w:rFonts w:ascii="Arial" w:hAnsi="Arial" w:cs="Arial"/>
          <w:color w:val="333333"/>
          <w:u w:val="single"/>
          <w:lang w:val="en-US"/>
        </w:rPr>
      </w:pPr>
    </w:p>
    <w:p w:rsidR="00593BCD" w:rsidRPr="00593BCD" w:rsidRDefault="00CE566D" w:rsidP="00CE566D">
      <w:pPr>
        <w:pStyle w:val="Web"/>
        <w:shd w:val="clear" w:color="auto" w:fill="FFFFFF"/>
        <w:spacing w:before="0" w:beforeAutospacing="0" w:after="133" w:afterAutospacing="0"/>
        <w:rPr>
          <w:rStyle w:val="a3"/>
          <w:rFonts w:ascii="Arial" w:hAnsi="Arial" w:cs="Arial"/>
          <w:color w:val="333333"/>
          <w:u w:val="single"/>
          <w:lang w:val="en-US"/>
        </w:rPr>
      </w:pPr>
      <w:r w:rsidRPr="00593BCD">
        <w:rPr>
          <w:rStyle w:val="a3"/>
          <w:rFonts w:ascii="Arial" w:hAnsi="Arial" w:cs="Arial"/>
          <w:color w:val="333333"/>
          <w:u w:val="single"/>
        </w:rPr>
        <w:lastRenderedPageBreak/>
        <w:t>Κάταγμα ονομάζεται κάθε λύση της συνέχειας του οστού.</w:t>
      </w:r>
    </w:p>
    <w:p w:rsidR="00593BCD" w:rsidRPr="00593BCD" w:rsidRDefault="00593BCD" w:rsidP="00593BCD">
      <w:pPr>
        <w:rPr>
          <w:rFonts w:ascii="Arial" w:hAnsi="Arial" w:cs="Arial"/>
          <w:color w:val="333333"/>
          <w:sz w:val="24"/>
          <w:szCs w:val="24"/>
          <w:lang w:val="en-US"/>
        </w:rPr>
      </w:pPr>
    </w:p>
    <w:p w:rsidR="00593BCD" w:rsidRPr="00593BCD" w:rsidRDefault="00CE566D" w:rsidP="00593BCD">
      <w:pPr>
        <w:rPr>
          <w:rFonts w:ascii="Arial" w:hAnsi="Arial" w:cs="Arial"/>
          <w:b/>
          <w:sz w:val="24"/>
          <w:szCs w:val="24"/>
        </w:rPr>
      </w:pPr>
      <w:r w:rsidRPr="00593BCD">
        <w:rPr>
          <w:rFonts w:ascii="Arial" w:hAnsi="Arial" w:cs="Arial"/>
          <w:color w:val="333333"/>
          <w:sz w:val="24"/>
          <w:szCs w:val="24"/>
        </w:rPr>
        <w:t> </w:t>
      </w:r>
      <w:r w:rsidR="00593BCD" w:rsidRPr="00593BCD">
        <w:rPr>
          <w:rFonts w:ascii="Arial" w:hAnsi="Arial" w:cs="Arial"/>
          <w:b/>
          <w:sz w:val="24"/>
          <w:szCs w:val="24"/>
        </w:rPr>
        <w:t>ΚΑΤΑΓΜΑ</w:t>
      </w:r>
    </w:p>
    <w:p w:rsidR="00593BCD" w:rsidRPr="00593BCD" w:rsidRDefault="00593BCD" w:rsidP="00593BCD">
      <w:pPr>
        <w:jc w:val="center"/>
        <w:rPr>
          <w:rFonts w:ascii="Arial" w:hAnsi="Arial" w:cs="Arial"/>
          <w:b/>
          <w:sz w:val="24"/>
          <w:szCs w:val="24"/>
        </w:rPr>
      </w:pPr>
    </w:p>
    <w:p w:rsidR="00593BCD" w:rsidRPr="00593BCD" w:rsidRDefault="00593BCD" w:rsidP="00593BCD">
      <w:pPr>
        <w:jc w:val="both"/>
        <w:rPr>
          <w:rFonts w:ascii="Arial" w:hAnsi="Arial" w:cs="Arial"/>
          <w:sz w:val="24"/>
          <w:szCs w:val="24"/>
        </w:rPr>
      </w:pPr>
      <w:r w:rsidRPr="00593BCD">
        <w:rPr>
          <w:rFonts w:ascii="Arial" w:hAnsi="Arial" w:cs="Arial"/>
          <w:sz w:val="24"/>
          <w:szCs w:val="24"/>
        </w:rPr>
        <w:tab/>
        <w:t xml:space="preserve">Είναι η λύση της συνέχειας ενός οστού και οφείλεται στην επίδραση πάνω στο οστό μεγαλύτερης κινητικής ενέργειας από αυτή που μπορεί να απορροφήσει. Ένα κάταγμα μπορεί να προκληθεί από απευθείας χτύπημα, από επίδραση </w:t>
      </w:r>
      <w:proofErr w:type="spellStart"/>
      <w:r w:rsidRPr="00593BCD">
        <w:rPr>
          <w:rFonts w:ascii="Arial" w:hAnsi="Arial" w:cs="Arial"/>
          <w:sz w:val="24"/>
          <w:szCs w:val="24"/>
        </w:rPr>
        <w:t>συνθλιπτικής</w:t>
      </w:r>
      <w:proofErr w:type="spellEnd"/>
      <w:r w:rsidRPr="00593BCD">
        <w:rPr>
          <w:rFonts w:ascii="Arial" w:hAnsi="Arial" w:cs="Arial"/>
          <w:sz w:val="24"/>
          <w:szCs w:val="24"/>
        </w:rPr>
        <w:t xml:space="preserve"> δύναμης, από απότομη στροφική κίνηση, από υπερβολικά έντονη μυϊκή σύσπαση και ως επακόλουθο νόσου που αποδυναμώνει το οστό (παθολογικό κάταγμα). Τα κατάγματα διακρίνονται σε κλειστά (το δέρμα παραμένει άθικτο), ανοικτά (λύση συνέχειας του δέρματος), λοξά ή σπειροειδή (κατεύθυνση κατάγματος με γωνία 45 μοιρών σε σχέση με το οστό), </w:t>
      </w:r>
      <w:proofErr w:type="spellStart"/>
      <w:r w:rsidRPr="00593BCD">
        <w:rPr>
          <w:rFonts w:ascii="Arial" w:hAnsi="Arial" w:cs="Arial"/>
          <w:sz w:val="24"/>
          <w:szCs w:val="24"/>
        </w:rPr>
        <w:t>αποσπαστικά</w:t>
      </w:r>
      <w:proofErr w:type="spellEnd"/>
      <w:r w:rsidRPr="00593BCD">
        <w:rPr>
          <w:rFonts w:ascii="Arial" w:hAnsi="Arial" w:cs="Arial"/>
          <w:sz w:val="24"/>
          <w:szCs w:val="24"/>
        </w:rPr>
        <w:t xml:space="preserve"> (ένα κομμάτι οστού αποσπάται από τη θέση του), συντριπτικά (το οστό σπάει σε πολλά κομμάτια), </w:t>
      </w:r>
      <w:proofErr w:type="spellStart"/>
      <w:r w:rsidRPr="00593BCD">
        <w:rPr>
          <w:rFonts w:ascii="Arial" w:hAnsi="Arial" w:cs="Arial"/>
          <w:sz w:val="24"/>
          <w:szCs w:val="24"/>
        </w:rPr>
        <w:t>εμπιεστικά</w:t>
      </w:r>
      <w:proofErr w:type="spellEnd"/>
      <w:r w:rsidRPr="00593BCD">
        <w:rPr>
          <w:rFonts w:ascii="Arial" w:hAnsi="Arial" w:cs="Arial"/>
          <w:sz w:val="24"/>
          <w:szCs w:val="24"/>
        </w:rPr>
        <w:t xml:space="preserve"> (το οστό έχει συμπιεστεί προς τα μέσα), ενσφηνωμένα (τα σπασμένα άκρα έχουν σφηνώσει το ένα μέσα στο άλλο), πλήρη (αφορούν το σύνολο του πάχους των οστών), ατελή (δεν επεκτείνονται σε όλο το πάχος τους), σταθερά ή μη </w:t>
      </w:r>
      <w:proofErr w:type="spellStart"/>
      <w:r w:rsidRPr="00593BCD">
        <w:rPr>
          <w:rFonts w:ascii="Arial" w:hAnsi="Arial" w:cs="Arial"/>
          <w:sz w:val="24"/>
          <w:szCs w:val="24"/>
        </w:rPr>
        <w:t>παρεκτοπισμένα</w:t>
      </w:r>
      <w:proofErr w:type="spellEnd"/>
      <w:r w:rsidRPr="00593BCD">
        <w:rPr>
          <w:rFonts w:ascii="Arial" w:hAnsi="Arial" w:cs="Arial"/>
          <w:sz w:val="24"/>
          <w:szCs w:val="24"/>
        </w:rPr>
        <w:t xml:space="preserve"> (τα τμήματα του οστού διατηρούν την ανατομική τους ευθυγράμμιση) και ασταθή ή </w:t>
      </w:r>
      <w:proofErr w:type="spellStart"/>
      <w:r w:rsidRPr="00593BCD">
        <w:rPr>
          <w:rFonts w:ascii="Arial" w:hAnsi="Arial" w:cs="Arial"/>
          <w:sz w:val="24"/>
          <w:szCs w:val="24"/>
        </w:rPr>
        <w:t>παρεκτοπισμένα</w:t>
      </w:r>
      <w:proofErr w:type="spellEnd"/>
      <w:r w:rsidRPr="00593BCD">
        <w:rPr>
          <w:rFonts w:ascii="Arial" w:hAnsi="Arial" w:cs="Arial"/>
          <w:sz w:val="24"/>
          <w:szCs w:val="24"/>
        </w:rPr>
        <w:t xml:space="preserve"> (τα τμήματα του οστού ξεφεύγουν την ανατομική τους ευθυγράμμιση (βλέπε εικόνα 2). </w:t>
      </w:r>
    </w:p>
    <w:p w:rsidR="00593BCD" w:rsidRPr="00593BCD" w:rsidRDefault="00593BCD" w:rsidP="00593BCD">
      <w:pPr>
        <w:jc w:val="both"/>
        <w:rPr>
          <w:rFonts w:ascii="Arial" w:hAnsi="Arial" w:cs="Arial"/>
          <w:sz w:val="24"/>
          <w:szCs w:val="24"/>
        </w:rPr>
      </w:pPr>
      <w:r w:rsidRPr="00593BCD">
        <w:rPr>
          <w:rFonts w:ascii="Arial" w:hAnsi="Arial" w:cs="Arial"/>
          <w:sz w:val="24"/>
          <w:szCs w:val="24"/>
        </w:rPr>
        <w:tab/>
        <w:t>Τα κατάγματα μπορεί να εμφανίσουν τα κάτωθι συμπτώματα:</w:t>
      </w:r>
    </w:p>
    <w:p w:rsidR="00593BCD" w:rsidRPr="00593BCD" w:rsidRDefault="00593BCD" w:rsidP="00593BCD">
      <w:pPr>
        <w:pStyle w:val="a4"/>
        <w:numPr>
          <w:ilvl w:val="0"/>
          <w:numId w:val="1"/>
        </w:numPr>
        <w:jc w:val="both"/>
        <w:rPr>
          <w:rFonts w:ascii="Arial" w:hAnsi="Arial" w:cs="Arial"/>
          <w:sz w:val="24"/>
          <w:szCs w:val="24"/>
        </w:rPr>
      </w:pPr>
      <w:r w:rsidRPr="00593BCD">
        <w:rPr>
          <w:rFonts w:ascii="Arial" w:hAnsi="Arial" w:cs="Arial"/>
          <w:sz w:val="24"/>
          <w:szCs w:val="24"/>
        </w:rPr>
        <w:t>Παραμόρφωση λόγω ανώμαλης θέσης των οστών λόγω του κατάγματος και της έλξης που ασκούν οι μύες στα σπασμένα τμήματα του οστού.</w:t>
      </w:r>
    </w:p>
    <w:p w:rsidR="00593BCD" w:rsidRPr="00593BCD" w:rsidRDefault="00593BCD" w:rsidP="00593BCD">
      <w:pPr>
        <w:pStyle w:val="a4"/>
        <w:numPr>
          <w:ilvl w:val="0"/>
          <w:numId w:val="1"/>
        </w:numPr>
        <w:jc w:val="both"/>
        <w:rPr>
          <w:rFonts w:ascii="Arial" w:hAnsi="Arial" w:cs="Arial"/>
          <w:sz w:val="24"/>
          <w:szCs w:val="24"/>
        </w:rPr>
      </w:pPr>
      <w:r w:rsidRPr="00593BCD">
        <w:rPr>
          <w:rFonts w:ascii="Arial" w:hAnsi="Arial" w:cs="Arial"/>
          <w:sz w:val="24"/>
          <w:szCs w:val="24"/>
        </w:rPr>
        <w:t>Οίδημα από την τοπική συλλογή ορώδους υγρού και αίματος.</w:t>
      </w:r>
    </w:p>
    <w:p w:rsidR="00593BCD" w:rsidRPr="00593BCD" w:rsidRDefault="00593BCD" w:rsidP="00593BCD">
      <w:pPr>
        <w:pStyle w:val="a4"/>
        <w:numPr>
          <w:ilvl w:val="0"/>
          <w:numId w:val="1"/>
        </w:numPr>
        <w:jc w:val="both"/>
        <w:rPr>
          <w:rFonts w:ascii="Arial" w:hAnsi="Arial" w:cs="Arial"/>
          <w:sz w:val="24"/>
          <w:szCs w:val="24"/>
        </w:rPr>
      </w:pPr>
      <w:r w:rsidRPr="00593BCD">
        <w:rPr>
          <w:rFonts w:ascii="Arial" w:hAnsi="Arial" w:cs="Arial"/>
          <w:sz w:val="24"/>
          <w:szCs w:val="24"/>
        </w:rPr>
        <w:t>Πόνος/Ευαισθησία εξαιτίας του μυϊκού σπασμού, άμεσου τραύμα ιστών, πίεσης νεύρων ή κίνησης σπασμένου ιστού.</w:t>
      </w:r>
    </w:p>
    <w:p w:rsidR="00593BCD" w:rsidRPr="00593BCD" w:rsidRDefault="00593BCD" w:rsidP="00593BCD">
      <w:pPr>
        <w:pStyle w:val="a4"/>
        <w:numPr>
          <w:ilvl w:val="0"/>
          <w:numId w:val="1"/>
        </w:numPr>
        <w:jc w:val="both"/>
        <w:rPr>
          <w:rFonts w:ascii="Arial" w:hAnsi="Arial" w:cs="Arial"/>
          <w:sz w:val="24"/>
          <w:szCs w:val="24"/>
        </w:rPr>
      </w:pPr>
      <w:r w:rsidRPr="00593BCD">
        <w:rPr>
          <w:rFonts w:ascii="Arial" w:hAnsi="Arial" w:cs="Arial"/>
          <w:sz w:val="24"/>
          <w:szCs w:val="24"/>
        </w:rPr>
        <w:t>Αιμωδία λόγω βλάβης ή πίεσης νεύρου.</w:t>
      </w:r>
    </w:p>
    <w:p w:rsidR="00593BCD" w:rsidRPr="00593BCD" w:rsidRDefault="00593BCD" w:rsidP="00593BCD">
      <w:pPr>
        <w:pStyle w:val="a4"/>
        <w:numPr>
          <w:ilvl w:val="0"/>
          <w:numId w:val="1"/>
        </w:numPr>
        <w:jc w:val="both"/>
        <w:rPr>
          <w:rFonts w:ascii="Arial" w:hAnsi="Arial" w:cs="Arial"/>
          <w:sz w:val="24"/>
          <w:szCs w:val="24"/>
        </w:rPr>
      </w:pPr>
      <w:proofErr w:type="spellStart"/>
      <w:r w:rsidRPr="00593BCD">
        <w:rPr>
          <w:rFonts w:ascii="Arial" w:hAnsi="Arial" w:cs="Arial"/>
          <w:sz w:val="24"/>
          <w:szCs w:val="24"/>
        </w:rPr>
        <w:t>Κριγμός</w:t>
      </w:r>
      <w:proofErr w:type="spellEnd"/>
      <w:r w:rsidRPr="00593BCD">
        <w:rPr>
          <w:rFonts w:ascii="Arial" w:hAnsi="Arial" w:cs="Arial"/>
          <w:sz w:val="24"/>
          <w:szCs w:val="24"/>
        </w:rPr>
        <w:t xml:space="preserve">: από την τριβή των οστών ή είσοδο αέρα μέσω ανοικτού κατάγματος. </w:t>
      </w:r>
    </w:p>
    <w:p w:rsidR="00593BCD" w:rsidRPr="00593BCD" w:rsidRDefault="00593BCD" w:rsidP="00593BCD">
      <w:pPr>
        <w:pStyle w:val="a4"/>
        <w:numPr>
          <w:ilvl w:val="0"/>
          <w:numId w:val="1"/>
        </w:numPr>
        <w:jc w:val="both"/>
        <w:rPr>
          <w:rFonts w:ascii="Arial" w:hAnsi="Arial" w:cs="Arial"/>
          <w:sz w:val="24"/>
          <w:szCs w:val="24"/>
        </w:rPr>
      </w:pPr>
      <w:proofErr w:type="spellStart"/>
      <w:r w:rsidRPr="00593BCD">
        <w:rPr>
          <w:rFonts w:ascii="Arial" w:hAnsi="Arial" w:cs="Arial"/>
          <w:sz w:val="24"/>
          <w:szCs w:val="24"/>
        </w:rPr>
        <w:t>Υποογκαιμικό</w:t>
      </w:r>
      <w:proofErr w:type="spellEnd"/>
      <w:r w:rsidRPr="00593BCD">
        <w:rPr>
          <w:rFonts w:ascii="Arial" w:hAnsi="Arial" w:cs="Arial"/>
          <w:sz w:val="24"/>
          <w:szCs w:val="24"/>
        </w:rPr>
        <w:t xml:space="preserve"> </w:t>
      </w:r>
      <w:r w:rsidRPr="00593BCD">
        <w:rPr>
          <w:rFonts w:ascii="Arial" w:hAnsi="Arial" w:cs="Arial"/>
          <w:sz w:val="24"/>
          <w:szCs w:val="24"/>
          <w:lang w:val="en-US"/>
        </w:rPr>
        <w:t>Shock</w:t>
      </w:r>
      <w:r w:rsidRPr="00593BCD">
        <w:rPr>
          <w:rFonts w:ascii="Arial" w:hAnsi="Arial" w:cs="Arial"/>
          <w:sz w:val="24"/>
          <w:szCs w:val="24"/>
        </w:rPr>
        <w:t>: εξαιτίας απώλειας αίματος ή άλλων συνυπαρχόντων τραυμάτων.</w:t>
      </w:r>
    </w:p>
    <w:p w:rsidR="00593BCD" w:rsidRPr="00593BCD" w:rsidRDefault="00593BCD" w:rsidP="00593BCD">
      <w:pPr>
        <w:pStyle w:val="a4"/>
        <w:numPr>
          <w:ilvl w:val="0"/>
          <w:numId w:val="1"/>
        </w:numPr>
        <w:jc w:val="both"/>
        <w:rPr>
          <w:rFonts w:ascii="Arial" w:hAnsi="Arial" w:cs="Arial"/>
          <w:sz w:val="24"/>
          <w:szCs w:val="24"/>
        </w:rPr>
      </w:pPr>
      <w:r w:rsidRPr="00593BCD">
        <w:rPr>
          <w:rFonts w:ascii="Arial" w:hAnsi="Arial" w:cs="Arial"/>
          <w:sz w:val="24"/>
          <w:szCs w:val="24"/>
        </w:rPr>
        <w:t>Μυϊκή σύσπαση εξαιτίας της σύσπασης των μυών που βρίσκονται κοντά στο κάταγμα.</w:t>
      </w:r>
    </w:p>
    <w:p w:rsidR="00593BCD" w:rsidRPr="00593BCD" w:rsidRDefault="00593BCD" w:rsidP="00593BCD">
      <w:pPr>
        <w:pStyle w:val="a4"/>
        <w:numPr>
          <w:ilvl w:val="0"/>
          <w:numId w:val="1"/>
        </w:numPr>
        <w:jc w:val="both"/>
        <w:rPr>
          <w:rFonts w:ascii="Arial" w:hAnsi="Arial" w:cs="Arial"/>
          <w:sz w:val="24"/>
          <w:szCs w:val="24"/>
        </w:rPr>
      </w:pPr>
      <w:r w:rsidRPr="00593BCD">
        <w:rPr>
          <w:rFonts w:ascii="Arial" w:hAnsi="Arial" w:cs="Arial"/>
          <w:sz w:val="24"/>
          <w:szCs w:val="24"/>
        </w:rPr>
        <w:t xml:space="preserve">Εκχύμωση λόγω </w:t>
      </w:r>
      <w:proofErr w:type="spellStart"/>
      <w:r w:rsidRPr="00593BCD">
        <w:rPr>
          <w:rFonts w:ascii="Arial" w:hAnsi="Arial" w:cs="Arial"/>
          <w:sz w:val="24"/>
          <w:szCs w:val="24"/>
        </w:rPr>
        <w:t>εξαγγείωσης</w:t>
      </w:r>
      <w:proofErr w:type="spellEnd"/>
      <w:r w:rsidRPr="00593BCD">
        <w:rPr>
          <w:rFonts w:ascii="Arial" w:hAnsi="Arial" w:cs="Arial"/>
          <w:sz w:val="24"/>
          <w:szCs w:val="24"/>
        </w:rPr>
        <w:t xml:space="preserve"> αίματος στον υποδόριο ιστό.</w:t>
      </w:r>
    </w:p>
    <w:p w:rsidR="00593BCD" w:rsidRPr="00593BCD" w:rsidRDefault="00593BCD" w:rsidP="00593BCD">
      <w:pPr>
        <w:spacing w:after="0"/>
        <w:rPr>
          <w:rFonts w:ascii="Arial" w:hAnsi="Arial" w:cs="Arial"/>
          <w:sz w:val="24"/>
          <w:szCs w:val="24"/>
        </w:rPr>
        <w:sectPr w:rsidR="00593BCD" w:rsidRPr="00593BCD">
          <w:pgSz w:w="11906" w:h="16838"/>
          <w:pgMar w:top="1440" w:right="1800" w:bottom="1440" w:left="1800" w:header="708" w:footer="708" w:gutter="0"/>
          <w:cols w:space="720"/>
        </w:sectPr>
      </w:pPr>
    </w:p>
    <w:p w:rsidR="00593BCD" w:rsidRPr="00593BCD" w:rsidRDefault="00593BCD" w:rsidP="00593BCD">
      <w:pPr>
        <w:jc w:val="center"/>
        <w:rPr>
          <w:rFonts w:ascii="Arial" w:hAnsi="Arial" w:cs="Arial"/>
          <w:sz w:val="24"/>
          <w:szCs w:val="24"/>
        </w:rPr>
      </w:pPr>
      <w:r w:rsidRPr="00593BCD">
        <w:rPr>
          <w:rFonts w:ascii="Arial" w:hAnsi="Arial" w:cs="Arial"/>
          <w:noProof/>
          <w:sz w:val="24"/>
          <w:szCs w:val="24"/>
        </w:rPr>
        <w:lastRenderedPageBreak/>
        <w:drawing>
          <wp:inline distT="0" distB="0" distL="0" distR="0">
            <wp:extent cx="3073400" cy="268414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grayscl/>
                    </a:blip>
                    <a:srcRect b="8534"/>
                    <a:stretch>
                      <a:fillRect/>
                    </a:stretch>
                  </pic:blipFill>
                  <pic:spPr bwMode="auto">
                    <a:xfrm>
                      <a:off x="0" y="0"/>
                      <a:ext cx="3073400" cy="2684145"/>
                    </a:xfrm>
                    <a:prstGeom prst="rect">
                      <a:avLst/>
                    </a:prstGeom>
                    <a:noFill/>
                    <a:ln w="9525">
                      <a:noFill/>
                      <a:miter lim="800000"/>
                      <a:headEnd/>
                      <a:tailEnd/>
                    </a:ln>
                  </pic:spPr>
                </pic:pic>
              </a:graphicData>
            </a:graphic>
          </wp:inline>
        </w:drawing>
      </w:r>
    </w:p>
    <w:p w:rsidR="00593BCD" w:rsidRPr="00593BCD" w:rsidRDefault="00593BCD" w:rsidP="00593BCD">
      <w:pPr>
        <w:jc w:val="center"/>
        <w:rPr>
          <w:rFonts w:ascii="Arial" w:hAnsi="Arial" w:cs="Arial"/>
          <w:sz w:val="24"/>
          <w:szCs w:val="24"/>
        </w:rPr>
      </w:pPr>
      <w:r w:rsidRPr="00593BCD">
        <w:rPr>
          <w:rFonts w:ascii="Arial" w:hAnsi="Arial" w:cs="Arial"/>
          <w:sz w:val="24"/>
          <w:szCs w:val="24"/>
        </w:rPr>
        <w:t>Εικόνα 2. Είδη καταγμάτων.</w:t>
      </w:r>
    </w:p>
    <w:p w:rsidR="00593BCD" w:rsidRPr="00593BCD" w:rsidRDefault="00593BCD" w:rsidP="00593BCD">
      <w:pPr>
        <w:jc w:val="both"/>
        <w:rPr>
          <w:rFonts w:ascii="Arial" w:hAnsi="Arial" w:cs="Arial"/>
          <w:sz w:val="24"/>
          <w:szCs w:val="24"/>
        </w:rPr>
      </w:pPr>
      <w:r w:rsidRPr="00593BCD">
        <w:rPr>
          <w:rFonts w:ascii="Arial" w:hAnsi="Arial" w:cs="Arial"/>
          <w:sz w:val="24"/>
          <w:szCs w:val="24"/>
        </w:rPr>
        <w:tab/>
        <w:t xml:space="preserve">Τα κατάγματα μπορούν να αντιμετωπιστούν με χειρισμούς και τοποθέτηση γύψου (κλειστή ανάταξη), με έλξεις και με χειρουργική επέμβαση (ανοικτή ανάταξη) που γίνεται με διάφορα μέσα, όπως καρφιά, βίδες, πλέγματα, </w:t>
      </w:r>
      <w:proofErr w:type="spellStart"/>
      <w:r w:rsidRPr="00593BCD">
        <w:rPr>
          <w:rFonts w:ascii="Arial" w:hAnsi="Arial" w:cs="Arial"/>
          <w:sz w:val="24"/>
          <w:szCs w:val="24"/>
        </w:rPr>
        <w:t>αρθροπλαστική</w:t>
      </w:r>
      <w:proofErr w:type="spellEnd"/>
      <w:r w:rsidRPr="00593BCD">
        <w:rPr>
          <w:rFonts w:ascii="Arial" w:hAnsi="Arial" w:cs="Arial"/>
          <w:sz w:val="24"/>
          <w:szCs w:val="24"/>
        </w:rPr>
        <w:t xml:space="preserve"> κτλ.</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rPr>
        <w:t>Είδη καταγμάτων:</w:t>
      </w:r>
      <w:r w:rsidRPr="00593BCD">
        <w:rPr>
          <w:rFonts w:ascii="Arial" w:hAnsi="Arial" w:cs="Arial"/>
          <w:color w:val="333333"/>
        </w:rPr>
        <w:t>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Κλειστά κατάγματα, όπου δεν υπάρχει ανοιχτό τραύμα και διακρίνονται σε: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xml:space="preserve">- Ατελή ή </w:t>
      </w:r>
      <w:proofErr w:type="spellStart"/>
      <w:r w:rsidRPr="00593BCD">
        <w:rPr>
          <w:rFonts w:ascii="Arial" w:hAnsi="Arial" w:cs="Arial"/>
          <w:color w:val="333333"/>
        </w:rPr>
        <w:t>Ρωγμώδη</w:t>
      </w:r>
      <w:proofErr w:type="spellEnd"/>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Απλά</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Συντριπτικά</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xml:space="preserve">- Ανοικτά κατάγματα ή </w:t>
      </w:r>
      <w:proofErr w:type="spellStart"/>
      <w:r w:rsidRPr="00593BCD">
        <w:rPr>
          <w:rFonts w:ascii="Arial" w:hAnsi="Arial" w:cs="Arial"/>
          <w:color w:val="333333"/>
        </w:rPr>
        <w:t>επιπλεγμένα</w:t>
      </w:r>
      <w:proofErr w:type="spellEnd"/>
      <w:r w:rsidRPr="00593BCD">
        <w:rPr>
          <w:rFonts w:ascii="Arial" w:hAnsi="Arial" w:cs="Arial"/>
          <w:color w:val="333333"/>
        </w:rPr>
        <w:t>, όταν το σπασμένο άκρο του οστού διαπερνά την επιφάνεια του δέρματος.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Συμπτώματα</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Πόνος πολύ δυνατός.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Οίδημα και εκχύμωση (πρήζεται και μαυρίζει).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Παραμόρφωση.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Αδυναμία κίνησης.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Παράδοξη κίνηση.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Πρώτες Βοήθειες: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Πλήρης ακινησία του μέλους.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Μεταφορά στο νοσοκομείο.</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u w:val="single"/>
        </w:rPr>
        <w:t>Κάταγμα Σπονδυλικής Στήλης</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lastRenderedPageBreak/>
        <w:t xml:space="preserve">Ατυχήματα στα οποία συνήθως παρατηρούνται κακώσεις της σπονδυλικής στήλης, είναι η πτώση από ύψος με το κεφάλι ή τους </w:t>
      </w:r>
      <w:proofErr w:type="spellStart"/>
      <w:r w:rsidRPr="00593BCD">
        <w:rPr>
          <w:rFonts w:ascii="Arial" w:hAnsi="Arial" w:cs="Arial"/>
          <w:color w:val="333333"/>
        </w:rPr>
        <w:t>γλουτούς,χτυπήματα</w:t>
      </w:r>
      <w:proofErr w:type="spellEnd"/>
      <w:r w:rsidRPr="00593BCD">
        <w:rPr>
          <w:rFonts w:ascii="Arial" w:hAnsi="Arial" w:cs="Arial"/>
          <w:color w:val="333333"/>
        </w:rPr>
        <w:t xml:space="preserve"> σε καταδύσεις, τροχαία κ.α.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Style w:val="a3"/>
          <w:rFonts w:ascii="Arial" w:hAnsi="Arial" w:cs="Arial"/>
          <w:color w:val="333333"/>
        </w:rPr>
        <w:t>Πρώτες Βοήθειες  σε κάταγμα κρανίου και σπονδυλικής στήλης.</w:t>
      </w:r>
      <w:r w:rsidRPr="00593BCD">
        <w:rPr>
          <w:rFonts w:ascii="Arial" w:hAnsi="Arial" w:cs="Arial"/>
          <w:color w:val="333333"/>
        </w:rPr>
        <w:t>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Αυστηρή ακινησία</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Διατηρήστε το θύμα ζεστό</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Καλέστε ασθενοφόρο</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Η μεταφορά πρέπει να γίνει σε επίπεδο και σκληρό φορείο.   </w:t>
      </w:r>
    </w:p>
    <w:p w:rsidR="00CE566D" w:rsidRPr="00593BCD" w:rsidRDefault="00CE566D" w:rsidP="00CE566D">
      <w:pPr>
        <w:pStyle w:val="Web"/>
        <w:shd w:val="clear" w:color="auto" w:fill="FFFFFF"/>
        <w:spacing w:before="0" w:beforeAutospacing="0" w:after="133" w:afterAutospacing="0"/>
        <w:rPr>
          <w:rFonts w:ascii="Arial" w:hAnsi="Arial" w:cs="Arial"/>
          <w:color w:val="333333"/>
        </w:rPr>
      </w:pPr>
      <w:r w:rsidRPr="00593BCD">
        <w:rPr>
          <w:rFonts w:ascii="Arial" w:hAnsi="Arial" w:cs="Arial"/>
          <w:color w:val="333333"/>
        </w:rPr>
        <w:t>  -  Αν σταματήσουν αναπνοή και σφυγμός αρχίστε αμέσως ΚΑΡΠΑ</w:t>
      </w:r>
    </w:p>
    <w:p w:rsidR="00593BCD" w:rsidRPr="00593BCD" w:rsidRDefault="00593BCD" w:rsidP="00CE566D">
      <w:pPr>
        <w:pStyle w:val="Web"/>
        <w:shd w:val="clear" w:color="auto" w:fill="FFFFFF"/>
        <w:spacing w:before="0" w:beforeAutospacing="0" w:after="133" w:afterAutospacing="0"/>
        <w:rPr>
          <w:rFonts w:ascii="Arial" w:hAnsi="Arial" w:cs="Arial"/>
          <w:color w:val="333333"/>
          <w:sz w:val="16"/>
          <w:szCs w:val="16"/>
        </w:rPr>
      </w:pPr>
    </w:p>
    <w:p w:rsidR="00AB3ADF" w:rsidRDefault="00AB3ADF"/>
    <w:sectPr w:rsidR="00AB3ADF" w:rsidSect="00AB3A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42EAA"/>
    <w:multiLevelType w:val="hybridMultilevel"/>
    <w:tmpl w:val="BAC492EA"/>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E566D"/>
    <w:rsid w:val="00593BCD"/>
    <w:rsid w:val="00AB3ADF"/>
    <w:rsid w:val="00CE56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566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E566D"/>
    <w:rPr>
      <w:b/>
      <w:bCs/>
    </w:rPr>
  </w:style>
  <w:style w:type="paragraph" w:styleId="a4">
    <w:name w:val="List Paragraph"/>
    <w:basedOn w:val="a"/>
    <w:uiPriority w:val="34"/>
    <w:qFormat/>
    <w:rsid w:val="00593BCD"/>
    <w:pPr>
      <w:ind w:left="720"/>
      <w:contextualSpacing/>
    </w:pPr>
    <w:rPr>
      <w:rFonts w:ascii="Calibri" w:eastAsia="Calibri" w:hAnsi="Calibri" w:cs="Times New Roman"/>
      <w:lang w:eastAsia="en-US"/>
    </w:rPr>
  </w:style>
  <w:style w:type="paragraph" w:styleId="a5">
    <w:name w:val="Balloon Text"/>
    <w:basedOn w:val="a"/>
    <w:link w:val="Char"/>
    <w:uiPriority w:val="99"/>
    <w:semiHidden/>
    <w:unhideWhenUsed/>
    <w:rsid w:val="00593BC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93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351791">
      <w:bodyDiv w:val="1"/>
      <w:marLeft w:val="0"/>
      <w:marRight w:val="0"/>
      <w:marTop w:val="0"/>
      <w:marBottom w:val="0"/>
      <w:divBdr>
        <w:top w:val="none" w:sz="0" w:space="0" w:color="auto"/>
        <w:left w:val="none" w:sz="0" w:space="0" w:color="auto"/>
        <w:bottom w:val="none" w:sz="0" w:space="0" w:color="auto"/>
        <w:right w:val="none" w:sz="0" w:space="0" w:color="auto"/>
      </w:divBdr>
    </w:div>
    <w:div w:id="4354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679</Words>
  <Characters>3670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FANOYLA</dc:creator>
  <cp:keywords/>
  <dc:description/>
  <cp:lastModifiedBy>FANOYLA</cp:lastModifiedBy>
  <cp:revision>3</cp:revision>
  <dcterms:created xsi:type="dcterms:W3CDTF">2017-11-13T17:58:00Z</dcterms:created>
  <dcterms:modified xsi:type="dcterms:W3CDTF">2017-11-13T18:03:00Z</dcterms:modified>
</cp:coreProperties>
</file>