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5CA" w:rsidRPr="008E7DF8" w:rsidRDefault="009135CA" w:rsidP="00345D4E">
      <w:pPr>
        <w:jc w:val="both"/>
        <w:rPr>
          <w:rFonts w:asciiTheme="majorHAnsi" w:hAnsiTheme="majorHAnsi" w:cs="Tahoma"/>
          <w:b/>
          <w:color w:val="008080"/>
          <w:sz w:val="28"/>
          <w:szCs w:val="28"/>
        </w:rPr>
      </w:pPr>
    </w:p>
    <w:p w:rsidR="00C163FF" w:rsidRPr="00B867D5" w:rsidRDefault="006B5067" w:rsidP="00C163FF">
      <w:pPr>
        <w:rPr>
          <w:rFonts w:asciiTheme="majorHAnsi" w:hAnsiTheme="majorHAnsi" w:cs="Tahoma"/>
          <w:b/>
          <w:color w:val="339966"/>
          <w:sz w:val="28"/>
          <w:szCs w:val="28"/>
        </w:rPr>
      </w:pPr>
      <w:r>
        <w:rPr>
          <w:rFonts w:asciiTheme="majorHAnsi" w:hAnsiTheme="majorHAnsi" w:cs="Tahoma"/>
          <w:b/>
          <w:color w:val="339966"/>
          <w:sz w:val="28"/>
          <w:szCs w:val="28"/>
        </w:rPr>
        <w:t xml:space="preserve">ΑΝΟΡΓΑΝΑ ΑΛΑΤΑ (ΜΕΤΑΛΛΑ &amp; ΙΧΝΟΣΤΟΙΧΕΙΑ) </w:t>
      </w:r>
    </w:p>
    <w:p w:rsidR="00C163FF" w:rsidRDefault="00C163FF" w:rsidP="00C163FF">
      <w:pPr>
        <w:spacing w:after="75"/>
        <w:jc w:val="both"/>
        <w:rPr>
          <w:rFonts w:ascii="Tahoma" w:hAnsi="Tahoma" w:cs="Tahoma"/>
        </w:rPr>
      </w:pPr>
    </w:p>
    <w:p w:rsidR="006B5067" w:rsidRPr="00A56DA5" w:rsidRDefault="006B5067" w:rsidP="006B5067">
      <w:pPr>
        <w:spacing w:after="75"/>
        <w:jc w:val="both"/>
        <w:rPr>
          <w:rFonts w:ascii="Cambria" w:hAnsi="Cambria" w:cs="Tahoma"/>
          <w:sz w:val="26"/>
          <w:szCs w:val="26"/>
        </w:rPr>
      </w:pPr>
    </w:p>
    <w:p w:rsidR="006B5067" w:rsidRPr="006B5067" w:rsidRDefault="006B5067" w:rsidP="006B5067">
      <w:pPr>
        <w:spacing w:after="75"/>
        <w:jc w:val="both"/>
        <w:rPr>
          <w:rFonts w:ascii="Cambria" w:hAnsi="Cambria" w:cs="Tahoma"/>
          <w:sz w:val="28"/>
          <w:szCs w:val="28"/>
        </w:rPr>
      </w:pPr>
      <w:r w:rsidRPr="006B5067">
        <w:rPr>
          <w:rFonts w:ascii="Cambria" w:hAnsi="Cambria" w:cs="Tahoma"/>
          <w:sz w:val="28"/>
          <w:szCs w:val="28"/>
        </w:rPr>
        <w:t>Τα ανόργανα άλατα αποτελούν μόνο το 4% των ιστών του ανθρώπινου σώματος, αλλά είναι απαραίτητα και ουσιώδη για την κανονική ανάπτυξη και λειτουργία του οργανισμού. Διακρίνονται ανάλογα με την ποσότητα τους που απαιτείται σε μεγαλοστοιχεία και ιχνοστοιχεία. Στην πρώτη κατηγορία υπάγονται τ</w:t>
      </w:r>
      <w:r w:rsidRPr="006B5067">
        <w:rPr>
          <w:rFonts w:ascii="Cambria" w:hAnsi="Cambria" w:cs="Tahoma"/>
          <w:sz w:val="28"/>
          <w:szCs w:val="28"/>
          <w:lang w:val="en-US"/>
        </w:rPr>
        <w:t>o</w:t>
      </w:r>
      <w:r w:rsidRPr="006B5067">
        <w:rPr>
          <w:rFonts w:ascii="Cambria" w:hAnsi="Cambria" w:cs="Tahoma"/>
          <w:sz w:val="28"/>
          <w:szCs w:val="28"/>
        </w:rPr>
        <w:t xml:space="preserve"> ασβέστιο (</w:t>
      </w:r>
      <w:r w:rsidRPr="006B5067">
        <w:rPr>
          <w:rFonts w:ascii="Cambria" w:hAnsi="Cambria" w:cs="Tahoma"/>
          <w:sz w:val="28"/>
          <w:szCs w:val="28"/>
          <w:lang w:val="en-US"/>
        </w:rPr>
        <w:t>Ca</w:t>
      </w:r>
      <w:r w:rsidRPr="006B5067">
        <w:rPr>
          <w:rFonts w:ascii="Cambria" w:hAnsi="Cambria" w:cs="Tahoma"/>
          <w:sz w:val="28"/>
          <w:szCs w:val="28"/>
        </w:rPr>
        <w:t>), ο φωσφόρος (</w:t>
      </w:r>
      <w:r w:rsidRPr="006B5067">
        <w:rPr>
          <w:rFonts w:ascii="Cambria" w:hAnsi="Cambria" w:cs="Tahoma"/>
          <w:sz w:val="28"/>
          <w:szCs w:val="28"/>
          <w:lang w:val="en-US"/>
        </w:rPr>
        <w:t>P</w:t>
      </w:r>
      <w:r w:rsidRPr="006B5067">
        <w:rPr>
          <w:rFonts w:ascii="Cambria" w:hAnsi="Cambria" w:cs="Tahoma"/>
          <w:sz w:val="28"/>
          <w:szCs w:val="28"/>
        </w:rPr>
        <w:t>), το νάτριο (</w:t>
      </w:r>
      <w:r w:rsidRPr="006B5067">
        <w:rPr>
          <w:rFonts w:ascii="Cambria" w:hAnsi="Cambria" w:cs="Tahoma"/>
          <w:sz w:val="28"/>
          <w:szCs w:val="28"/>
          <w:lang w:val="en-US"/>
        </w:rPr>
        <w:t>Na</w:t>
      </w:r>
      <w:r w:rsidRPr="006B5067">
        <w:rPr>
          <w:rFonts w:ascii="Cambria" w:hAnsi="Cambria" w:cs="Tahoma"/>
          <w:sz w:val="28"/>
          <w:szCs w:val="28"/>
        </w:rPr>
        <w:t>), το χλώριο (</w:t>
      </w:r>
      <w:r w:rsidRPr="006B5067">
        <w:rPr>
          <w:rFonts w:ascii="Cambria" w:hAnsi="Cambria" w:cs="Tahoma"/>
          <w:sz w:val="28"/>
          <w:szCs w:val="28"/>
          <w:lang w:val="en-US"/>
        </w:rPr>
        <w:t>Cl</w:t>
      </w:r>
      <w:r w:rsidRPr="006B5067">
        <w:rPr>
          <w:rFonts w:ascii="Cambria" w:hAnsi="Cambria" w:cs="Tahoma"/>
          <w:sz w:val="28"/>
          <w:szCs w:val="28"/>
        </w:rPr>
        <w:t>), το μαγνήσιο (</w:t>
      </w:r>
      <w:r w:rsidRPr="006B5067">
        <w:rPr>
          <w:rFonts w:ascii="Cambria" w:hAnsi="Cambria" w:cs="Tahoma"/>
          <w:sz w:val="28"/>
          <w:szCs w:val="28"/>
          <w:lang w:val="en-US"/>
        </w:rPr>
        <w:t>Mg</w:t>
      </w:r>
      <w:r w:rsidRPr="006B5067">
        <w:rPr>
          <w:rFonts w:ascii="Cambria" w:hAnsi="Cambria" w:cs="Tahoma"/>
          <w:sz w:val="28"/>
          <w:szCs w:val="28"/>
        </w:rPr>
        <w:t>), το κάλιο (</w:t>
      </w:r>
      <w:r w:rsidRPr="006B5067">
        <w:rPr>
          <w:rFonts w:ascii="Cambria" w:hAnsi="Cambria" w:cs="Tahoma"/>
          <w:sz w:val="28"/>
          <w:szCs w:val="28"/>
          <w:lang w:val="en-US"/>
        </w:rPr>
        <w:t>K</w:t>
      </w:r>
      <w:r w:rsidRPr="006B5067">
        <w:rPr>
          <w:rFonts w:ascii="Cambria" w:hAnsi="Cambria" w:cs="Tahoma"/>
          <w:sz w:val="28"/>
          <w:szCs w:val="28"/>
        </w:rPr>
        <w:t>), το θείο (</w:t>
      </w:r>
      <w:r w:rsidRPr="006B5067">
        <w:rPr>
          <w:rFonts w:ascii="Cambria" w:hAnsi="Cambria" w:cs="Tahoma"/>
          <w:sz w:val="28"/>
          <w:szCs w:val="28"/>
          <w:lang w:val="en-US"/>
        </w:rPr>
        <w:t>S</w:t>
      </w:r>
      <w:r w:rsidRPr="006B5067">
        <w:rPr>
          <w:rFonts w:ascii="Cambria" w:hAnsi="Cambria" w:cs="Tahoma"/>
          <w:sz w:val="28"/>
          <w:szCs w:val="28"/>
        </w:rPr>
        <w:t>), ενώ στη δεύτερη κατηγορία ανήκουν το χρώμιο (</w:t>
      </w:r>
      <w:r w:rsidRPr="006B5067">
        <w:rPr>
          <w:rFonts w:ascii="Cambria" w:hAnsi="Cambria" w:cs="Tahoma"/>
          <w:sz w:val="28"/>
          <w:szCs w:val="28"/>
          <w:lang w:val="en-US"/>
        </w:rPr>
        <w:t>Cr</w:t>
      </w:r>
      <w:r w:rsidRPr="006B5067">
        <w:rPr>
          <w:rFonts w:ascii="Cambria" w:hAnsi="Cambria" w:cs="Tahoma"/>
          <w:sz w:val="28"/>
          <w:szCs w:val="28"/>
        </w:rPr>
        <w:t>), το κοβάλτιο (</w:t>
      </w:r>
      <w:r w:rsidRPr="006B5067">
        <w:rPr>
          <w:rFonts w:ascii="Cambria" w:hAnsi="Cambria" w:cs="Tahoma"/>
          <w:sz w:val="28"/>
          <w:szCs w:val="28"/>
          <w:lang w:val="en-US"/>
        </w:rPr>
        <w:t>Co</w:t>
      </w:r>
      <w:r w:rsidRPr="006B5067">
        <w:rPr>
          <w:rFonts w:ascii="Cambria" w:hAnsi="Cambria" w:cs="Tahoma"/>
          <w:sz w:val="28"/>
          <w:szCs w:val="28"/>
        </w:rPr>
        <w:t>), ο σίδηρος (</w:t>
      </w:r>
      <w:r w:rsidRPr="006B5067">
        <w:rPr>
          <w:rFonts w:ascii="Cambria" w:hAnsi="Cambria" w:cs="Tahoma"/>
          <w:sz w:val="28"/>
          <w:szCs w:val="28"/>
          <w:lang w:val="en-US"/>
        </w:rPr>
        <w:t>Fe</w:t>
      </w:r>
      <w:r w:rsidRPr="006B5067">
        <w:rPr>
          <w:rFonts w:ascii="Cambria" w:hAnsi="Cambria" w:cs="Tahoma"/>
          <w:sz w:val="28"/>
          <w:szCs w:val="28"/>
        </w:rPr>
        <w:t>), ο χαλκός (</w:t>
      </w:r>
      <w:r w:rsidRPr="006B5067">
        <w:rPr>
          <w:rFonts w:ascii="Cambria" w:hAnsi="Cambria" w:cs="Tahoma"/>
          <w:sz w:val="28"/>
          <w:szCs w:val="28"/>
          <w:lang w:val="en-US"/>
        </w:rPr>
        <w:t>Cu</w:t>
      </w:r>
      <w:r w:rsidRPr="006B5067">
        <w:rPr>
          <w:rFonts w:ascii="Cambria" w:hAnsi="Cambria" w:cs="Tahoma"/>
          <w:sz w:val="28"/>
          <w:szCs w:val="28"/>
        </w:rPr>
        <w:t>), το φθόριο (</w:t>
      </w:r>
      <w:r w:rsidRPr="006B5067">
        <w:rPr>
          <w:rFonts w:ascii="Cambria" w:hAnsi="Cambria" w:cs="Tahoma"/>
          <w:sz w:val="28"/>
          <w:szCs w:val="28"/>
          <w:lang w:val="en-US"/>
        </w:rPr>
        <w:t>F</w:t>
      </w:r>
      <w:r w:rsidRPr="006B5067">
        <w:rPr>
          <w:rFonts w:ascii="Cambria" w:hAnsi="Cambria" w:cs="Tahoma"/>
          <w:sz w:val="28"/>
          <w:szCs w:val="28"/>
        </w:rPr>
        <w:t>), το μαγγάνιο (</w:t>
      </w:r>
      <w:r w:rsidRPr="006B5067">
        <w:rPr>
          <w:rFonts w:ascii="Cambria" w:hAnsi="Cambria" w:cs="Tahoma"/>
          <w:sz w:val="28"/>
          <w:szCs w:val="28"/>
          <w:lang w:val="en-US"/>
        </w:rPr>
        <w:t>Mn</w:t>
      </w:r>
      <w:r w:rsidRPr="006B5067">
        <w:rPr>
          <w:rFonts w:ascii="Cambria" w:hAnsi="Cambria" w:cs="Tahoma"/>
          <w:sz w:val="28"/>
          <w:szCs w:val="28"/>
        </w:rPr>
        <w:t>), το μολυβδαίνιο (</w:t>
      </w:r>
      <w:r w:rsidRPr="006B5067">
        <w:rPr>
          <w:rFonts w:ascii="Cambria" w:hAnsi="Cambria" w:cs="Tahoma"/>
          <w:sz w:val="28"/>
          <w:szCs w:val="28"/>
          <w:lang w:val="en-US"/>
        </w:rPr>
        <w:t>Mo</w:t>
      </w:r>
      <w:r w:rsidRPr="006B5067">
        <w:rPr>
          <w:rFonts w:ascii="Cambria" w:hAnsi="Cambria" w:cs="Tahoma"/>
          <w:sz w:val="28"/>
          <w:szCs w:val="28"/>
        </w:rPr>
        <w:t>), το σελήνιο (</w:t>
      </w:r>
      <w:r w:rsidRPr="006B5067">
        <w:rPr>
          <w:rFonts w:ascii="Cambria" w:hAnsi="Cambria" w:cs="Tahoma"/>
          <w:sz w:val="28"/>
          <w:szCs w:val="28"/>
          <w:lang w:val="en-US"/>
        </w:rPr>
        <w:t>Se</w:t>
      </w:r>
      <w:r w:rsidRPr="006B5067">
        <w:rPr>
          <w:rFonts w:ascii="Cambria" w:hAnsi="Cambria" w:cs="Tahoma"/>
          <w:sz w:val="28"/>
          <w:szCs w:val="28"/>
        </w:rPr>
        <w:t xml:space="preserve">), </w:t>
      </w:r>
      <w:r w:rsidRPr="006B5067">
        <w:rPr>
          <w:rFonts w:ascii="Cambria" w:hAnsi="Cambria" w:cs="Tahoma"/>
          <w:sz w:val="28"/>
          <w:szCs w:val="28"/>
          <w:lang w:val="en-US"/>
        </w:rPr>
        <w:t>o</w:t>
      </w:r>
      <w:r w:rsidRPr="006B5067">
        <w:rPr>
          <w:rFonts w:ascii="Cambria" w:hAnsi="Cambria" w:cs="Tahoma"/>
          <w:sz w:val="28"/>
          <w:szCs w:val="28"/>
        </w:rPr>
        <w:t xml:space="preserve"> ψευδάργυρος (</w:t>
      </w:r>
      <w:r w:rsidRPr="006B5067">
        <w:rPr>
          <w:rFonts w:ascii="Cambria" w:hAnsi="Cambria" w:cs="Tahoma"/>
          <w:sz w:val="28"/>
          <w:szCs w:val="28"/>
          <w:lang w:val="en-US"/>
        </w:rPr>
        <w:t>Zn</w:t>
      </w:r>
      <w:r w:rsidRPr="006B5067">
        <w:rPr>
          <w:rFonts w:ascii="Cambria" w:hAnsi="Cambria" w:cs="Tahoma"/>
          <w:sz w:val="28"/>
          <w:szCs w:val="28"/>
        </w:rPr>
        <w:t>).</w:t>
      </w:r>
    </w:p>
    <w:p w:rsidR="006B5067" w:rsidRPr="006B5067" w:rsidRDefault="006B5067" w:rsidP="006B5067">
      <w:pPr>
        <w:spacing w:after="75"/>
        <w:jc w:val="both"/>
        <w:rPr>
          <w:rFonts w:ascii="Cambria" w:hAnsi="Cambria" w:cs="Tahoma"/>
          <w:sz w:val="28"/>
          <w:szCs w:val="28"/>
        </w:rPr>
      </w:pPr>
      <w:r w:rsidRPr="006B5067">
        <w:rPr>
          <w:rFonts w:ascii="Cambria" w:hAnsi="Cambria" w:cs="Tahoma"/>
          <w:sz w:val="28"/>
          <w:szCs w:val="28"/>
        </w:rPr>
        <w:t>Βρίσκονται, στις τροφές αλλά και στο νερό. Δεν προσφέρουν στον οργανισμό ενέργεια αλλά είναι απαραίτητα γιατί χρησιμοποιούνται σαν οικοδομικά υλικά και ρυθμίζουν πολλές εσωτερικές λειτουργίες του οργανισμού (πηκτικότητα αίματος, ρύθμιση των καύσεων, συμμετοχή στη δημιουργία κατάλληλης οσμωτικής πίεσης στα κύτταρα και τους ιστούς). Είναι απαραίτητα για τη διατήρηση της σύστασης των υγρών του σώματος και αποτελούν τμήμα των ενζύμων και πρωτεϊνών του σώματος. Αποτελούν βασικά συστατικά των οστών και δοντιών.</w:t>
      </w:r>
    </w:p>
    <w:p w:rsidR="006B5067" w:rsidRDefault="006B5067" w:rsidP="006B5067">
      <w:pPr>
        <w:tabs>
          <w:tab w:val="left" w:pos="1440"/>
        </w:tabs>
        <w:spacing w:after="75"/>
        <w:jc w:val="both"/>
        <w:rPr>
          <w:rFonts w:ascii="Cambria" w:hAnsi="Cambria" w:cs="Tahoma"/>
          <w:b/>
          <w:sz w:val="28"/>
          <w:szCs w:val="28"/>
        </w:rPr>
      </w:pPr>
    </w:p>
    <w:p w:rsidR="006B5067" w:rsidRPr="006B5067" w:rsidRDefault="006B5067" w:rsidP="006B5067">
      <w:pPr>
        <w:tabs>
          <w:tab w:val="left" w:pos="1440"/>
        </w:tabs>
        <w:spacing w:after="75"/>
        <w:jc w:val="both"/>
        <w:rPr>
          <w:rFonts w:ascii="Cambria" w:hAnsi="Cambria" w:cs="Tahoma"/>
          <w:b/>
          <w:sz w:val="28"/>
          <w:szCs w:val="28"/>
        </w:rPr>
      </w:pPr>
      <w:r w:rsidRPr="006B5067">
        <w:rPr>
          <w:rFonts w:ascii="Cambria" w:hAnsi="Cambria" w:cs="Tahoma"/>
          <w:b/>
          <w:sz w:val="28"/>
          <w:szCs w:val="28"/>
        </w:rPr>
        <w:t>Για να καλύψουμε τις ανάγκες μας σε μέταλλα πρέπει να καταναλώνουμε τρόφιμα από όλες τις ομάδες τροφίμων.</w:t>
      </w:r>
    </w:p>
    <w:p w:rsidR="006B5067" w:rsidRDefault="006B5067" w:rsidP="006B5067">
      <w:pPr>
        <w:spacing w:before="100" w:beforeAutospacing="1" w:after="100" w:afterAutospacing="1"/>
        <w:rPr>
          <w:rFonts w:ascii="Cambria" w:hAnsi="Cambria" w:cs="Tahoma"/>
          <w:sz w:val="28"/>
          <w:szCs w:val="28"/>
          <w:u w:val="single"/>
        </w:rPr>
      </w:pPr>
    </w:p>
    <w:p w:rsidR="006B5067" w:rsidRDefault="006B5067" w:rsidP="006B5067">
      <w:pPr>
        <w:spacing w:before="100" w:beforeAutospacing="1" w:after="100" w:afterAutospacing="1"/>
        <w:rPr>
          <w:rFonts w:ascii="Cambria" w:hAnsi="Cambria" w:cs="Tahoma"/>
          <w:sz w:val="28"/>
          <w:szCs w:val="28"/>
          <w:u w:val="single"/>
        </w:rPr>
      </w:pPr>
    </w:p>
    <w:p w:rsidR="006B5067" w:rsidRDefault="006B5067" w:rsidP="006B5067">
      <w:pPr>
        <w:spacing w:before="100" w:beforeAutospacing="1" w:after="100" w:afterAutospacing="1"/>
        <w:rPr>
          <w:rFonts w:ascii="Cambria" w:hAnsi="Cambria" w:cs="Tahoma"/>
          <w:sz w:val="28"/>
          <w:szCs w:val="28"/>
          <w:u w:val="single"/>
        </w:rPr>
      </w:pPr>
      <w:r w:rsidRPr="006B5067">
        <w:rPr>
          <w:rFonts w:ascii="Cambria" w:hAnsi="Cambria" w:cs="Tahoma"/>
          <w:sz w:val="28"/>
          <w:szCs w:val="28"/>
          <w:u w:val="single"/>
        </w:rPr>
        <w:t xml:space="preserve">Στον παρακάτω πίνακα δίνονται τα κυριότερα μέταλλα, οι πηγές προέλευσής τους και  η κύρια χρησιμότητά τους: </w:t>
      </w:r>
    </w:p>
    <w:p w:rsidR="006B5067" w:rsidRDefault="006B5067" w:rsidP="006B5067">
      <w:pPr>
        <w:spacing w:before="100" w:beforeAutospacing="1" w:after="100" w:afterAutospacing="1"/>
        <w:rPr>
          <w:rFonts w:ascii="Cambria" w:hAnsi="Cambria" w:cs="Tahoma"/>
          <w:sz w:val="28"/>
          <w:szCs w:val="28"/>
          <w:u w:val="single"/>
        </w:rPr>
      </w:pPr>
    </w:p>
    <w:p w:rsidR="006B5067" w:rsidRDefault="006B5067" w:rsidP="006B5067">
      <w:pPr>
        <w:spacing w:before="100" w:beforeAutospacing="1" w:after="100" w:afterAutospacing="1"/>
        <w:rPr>
          <w:rFonts w:ascii="Cambria" w:hAnsi="Cambria" w:cs="Tahoma"/>
          <w:sz w:val="28"/>
          <w:szCs w:val="28"/>
          <w:u w:val="single"/>
        </w:rPr>
      </w:pPr>
    </w:p>
    <w:p w:rsidR="006B5067" w:rsidRDefault="006B5067" w:rsidP="006B5067">
      <w:pPr>
        <w:spacing w:before="100" w:beforeAutospacing="1" w:after="100" w:afterAutospacing="1"/>
        <w:rPr>
          <w:rFonts w:ascii="Cambria" w:hAnsi="Cambria" w:cs="Tahoma"/>
          <w:sz w:val="28"/>
          <w:szCs w:val="28"/>
          <w:u w:val="single"/>
        </w:rPr>
      </w:pPr>
    </w:p>
    <w:p w:rsidR="006B5067" w:rsidRDefault="006B5067" w:rsidP="006B5067">
      <w:pPr>
        <w:spacing w:before="100" w:beforeAutospacing="1" w:after="100" w:afterAutospacing="1"/>
        <w:rPr>
          <w:rFonts w:ascii="Cambria" w:hAnsi="Cambria" w:cs="Tahoma"/>
          <w:sz w:val="28"/>
          <w:szCs w:val="28"/>
          <w:u w:val="single"/>
        </w:rPr>
      </w:pPr>
    </w:p>
    <w:p w:rsidR="006B5067" w:rsidRDefault="006B5067" w:rsidP="006B5067">
      <w:pPr>
        <w:spacing w:before="100" w:beforeAutospacing="1" w:after="100" w:afterAutospacing="1"/>
        <w:rPr>
          <w:rFonts w:ascii="Cambria" w:hAnsi="Cambria" w:cs="Tahoma"/>
          <w:sz w:val="28"/>
          <w:szCs w:val="28"/>
          <w:u w:val="single"/>
        </w:rPr>
      </w:pPr>
    </w:p>
    <w:p w:rsidR="006B5067" w:rsidRDefault="006B5067" w:rsidP="006B5067">
      <w:pPr>
        <w:spacing w:before="100" w:beforeAutospacing="1" w:after="100" w:afterAutospacing="1"/>
        <w:rPr>
          <w:rFonts w:ascii="Cambria" w:hAnsi="Cambria" w:cs="Tahoma"/>
          <w:sz w:val="28"/>
          <w:szCs w:val="28"/>
          <w:u w:val="single"/>
        </w:rPr>
      </w:pPr>
    </w:p>
    <w:p w:rsidR="006B5067" w:rsidRDefault="006B5067" w:rsidP="006B5067">
      <w:pPr>
        <w:spacing w:before="100" w:beforeAutospacing="1" w:after="100" w:afterAutospacing="1"/>
        <w:rPr>
          <w:rFonts w:ascii="Cambria" w:hAnsi="Cambria" w:cs="Tahoma"/>
          <w:sz w:val="28"/>
          <w:szCs w:val="28"/>
          <w:u w:val="single"/>
        </w:rPr>
      </w:pPr>
    </w:p>
    <w:p w:rsidR="006B5067" w:rsidRDefault="006B5067" w:rsidP="006B5067">
      <w:pPr>
        <w:spacing w:before="100" w:beforeAutospacing="1" w:after="100" w:afterAutospacing="1"/>
        <w:rPr>
          <w:rFonts w:ascii="Cambria" w:hAnsi="Cambria" w:cs="Tahoma"/>
          <w:sz w:val="28"/>
          <w:szCs w:val="28"/>
          <w:u w:val="single"/>
        </w:rPr>
      </w:pPr>
    </w:p>
    <w:tbl>
      <w:tblPr>
        <w:tblW w:w="11110" w:type="dxa"/>
        <w:tblCellSpacing w:w="0" w:type="dxa"/>
        <w:tblInd w:w="-358" w:type="dxa"/>
        <w:tblBorders>
          <w:top w:val="outset" w:sz="6" w:space="0" w:color="008080"/>
          <w:left w:val="outset" w:sz="6" w:space="0" w:color="008080"/>
          <w:bottom w:val="outset" w:sz="6" w:space="0" w:color="008080"/>
          <w:right w:val="outset" w:sz="6" w:space="0" w:color="008080"/>
          <w:insideH w:val="outset" w:sz="6" w:space="0" w:color="008080"/>
          <w:insideV w:val="outset" w:sz="6" w:space="0" w:color="008080"/>
        </w:tblBorders>
        <w:shd w:val="clear" w:color="auto" w:fill="58C890"/>
        <w:tblCellMar>
          <w:top w:w="105" w:type="dxa"/>
          <w:left w:w="105" w:type="dxa"/>
          <w:bottom w:w="105" w:type="dxa"/>
          <w:right w:w="105" w:type="dxa"/>
        </w:tblCellMar>
        <w:tblLook w:val="0000"/>
      </w:tblPr>
      <w:tblGrid>
        <w:gridCol w:w="1481"/>
        <w:gridCol w:w="4744"/>
        <w:gridCol w:w="4885"/>
      </w:tblGrid>
      <w:tr w:rsidR="006B5067" w:rsidRPr="006B5067" w:rsidTr="006B5067">
        <w:trPr>
          <w:tblCellSpacing w:w="0" w:type="dxa"/>
        </w:trPr>
        <w:tc>
          <w:tcPr>
            <w:tcW w:w="1481" w:type="dxa"/>
            <w:shd w:val="clear" w:color="auto" w:fill="58C890"/>
          </w:tcPr>
          <w:p w:rsidR="006B5067" w:rsidRPr="006B5067" w:rsidRDefault="006B5067" w:rsidP="00EA21D7">
            <w:pPr>
              <w:spacing w:before="100" w:beforeAutospacing="1" w:after="100" w:afterAutospacing="1" w:line="0" w:lineRule="atLeast"/>
              <w:rPr>
                <w:rFonts w:ascii="Cambria" w:hAnsi="Cambria" w:cs="Tahoma"/>
              </w:rPr>
            </w:pPr>
            <w:r w:rsidRPr="006B5067">
              <w:rPr>
                <w:rFonts w:ascii="Cambria" w:hAnsi="Cambria" w:cs="Tahoma"/>
                <w:b/>
                <w:bCs/>
              </w:rPr>
              <w:t xml:space="preserve">ΜΕΤΑΛΛΑ </w:t>
            </w:r>
          </w:p>
        </w:tc>
        <w:tc>
          <w:tcPr>
            <w:tcW w:w="4744" w:type="dxa"/>
            <w:shd w:val="clear" w:color="auto" w:fill="58C890"/>
          </w:tcPr>
          <w:p w:rsidR="006B5067" w:rsidRPr="006B5067" w:rsidRDefault="006B5067" w:rsidP="00EA21D7">
            <w:pPr>
              <w:spacing w:before="100" w:beforeAutospacing="1" w:after="100" w:afterAutospacing="1" w:line="0" w:lineRule="atLeast"/>
              <w:jc w:val="center"/>
              <w:rPr>
                <w:rFonts w:ascii="Cambria" w:hAnsi="Cambria" w:cs="Tahoma"/>
              </w:rPr>
            </w:pPr>
            <w:r w:rsidRPr="006B5067">
              <w:rPr>
                <w:rFonts w:ascii="Cambria" w:hAnsi="Cambria" w:cs="Tahoma"/>
                <w:b/>
                <w:bCs/>
              </w:rPr>
              <w:t>ΠΗΓΗ</w:t>
            </w:r>
            <w:r w:rsidRPr="006B5067">
              <w:rPr>
                <w:rFonts w:ascii="Cambria" w:hAnsi="Cambria" w:cs="Tahoma"/>
              </w:rPr>
              <w:t xml:space="preserve"> </w:t>
            </w:r>
          </w:p>
        </w:tc>
        <w:tc>
          <w:tcPr>
            <w:tcW w:w="4885" w:type="dxa"/>
            <w:shd w:val="clear" w:color="auto" w:fill="58C890"/>
          </w:tcPr>
          <w:p w:rsidR="006B5067" w:rsidRPr="006B5067" w:rsidRDefault="006B5067" w:rsidP="00EA21D7">
            <w:pPr>
              <w:spacing w:before="100" w:beforeAutospacing="1" w:after="100" w:afterAutospacing="1" w:line="0" w:lineRule="atLeast"/>
              <w:jc w:val="center"/>
              <w:rPr>
                <w:rFonts w:ascii="Cambria" w:hAnsi="Cambria" w:cs="Tahoma"/>
              </w:rPr>
            </w:pPr>
            <w:r w:rsidRPr="006B5067">
              <w:rPr>
                <w:rFonts w:ascii="Cambria" w:hAnsi="Cambria" w:cs="Tahoma"/>
                <w:b/>
                <w:bCs/>
              </w:rPr>
              <w:t xml:space="preserve">ΧΡΗΣΙΜΟΤΗΤΑ </w:t>
            </w:r>
          </w:p>
        </w:tc>
      </w:tr>
      <w:tr w:rsidR="006B5067" w:rsidRPr="006B5067" w:rsidTr="006B5067">
        <w:trPr>
          <w:tblCellSpacing w:w="0" w:type="dxa"/>
        </w:trPr>
        <w:tc>
          <w:tcPr>
            <w:tcW w:w="1481" w:type="dxa"/>
            <w:shd w:val="clear" w:color="auto" w:fill="58C890"/>
          </w:tcPr>
          <w:p w:rsidR="006B5067" w:rsidRPr="006B5067" w:rsidRDefault="006B5067" w:rsidP="00EA21D7">
            <w:pPr>
              <w:spacing w:before="100" w:beforeAutospacing="1" w:after="100" w:afterAutospacing="1" w:line="0" w:lineRule="atLeast"/>
              <w:rPr>
                <w:rFonts w:ascii="Cambria" w:hAnsi="Cambria" w:cs="Tahoma"/>
                <w:b/>
              </w:rPr>
            </w:pPr>
            <w:r w:rsidRPr="006B5067">
              <w:rPr>
                <w:rFonts w:ascii="Cambria" w:hAnsi="Cambria" w:cs="Tahoma"/>
                <w:b/>
              </w:rPr>
              <w:t xml:space="preserve">Ασβέστιο </w:t>
            </w:r>
          </w:p>
        </w:tc>
        <w:tc>
          <w:tcPr>
            <w:tcW w:w="4744" w:type="dxa"/>
            <w:shd w:val="clear" w:color="auto" w:fill="58C890"/>
          </w:tcPr>
          <w:p w:rsidR="006B5067" w:rsidRPr="006B5067" w:rsidRDefault="006B5067" w:rsidP="00EA21D7">
            <w:pPr>
              <w:spacing w:before="100" w:beforeAutospacing="1" w:after="100" w:afterAutospacing="1" w:line="0" w:lineRule="atLeast"/>
              <w:rPr>
                <w:rFonts w:ascii="Cambria" w:hAnsi="Cambria" w:cs="Tahoma"/>
                <w:b/>
              </w:rPr>
            </w:pPr>
            <w:r w:rsidRPr="006B5067">
              <w:rPr>
                <w:rFonts w:ascii="Cambria" w:hAnsi="Cambria" w:cs="Tahoma"/>
                <w:b/>
              </w:rPr>
              <w:t xml:space="preserve">Γαλακτοτυροκομικά προϊόντα, κρόκος αυγού, ψάρια, πράσινα φυλλώδη λαχανικά, μπρόκολο, όσπρια. </w:t>
            </w:r>
          </w:p>
        </w:tc>
        <w:tc>
          <w:tcPr>
            <w:tcW w:w="4885" w:type="dxa"/>
            <w:shd w:val="clear" w:color="auto" w:fill="58C890"/>
          </w:tcPr>
          <w:p w:rsidR="006B5067" w:rsidRPr="006B5067" w:rsidRDefault="006B5067" w:rsidP="00EA21D7">
            <w:pPr>
              <w:spacing w:before="100" w:beforeAutospacing="1" w:after="100" w:afterAutospacing="1" w:line="0" w:lineRule="atLeast"/>
              <w:rPr>
                <w:rFonts w:ascii="Cambria" w:hAnsi="Cambria" w:cs="Tahoma"/>
                <w:b/>
              </w:rPr>
            </w:pPr>
            <w:r w:rsidRPr="006B5067">
              <w:rPr>
                <w:rFonts w:ascii="Cambria" w:hAnsi="Cambria" w:cs="Tahoma"/>
                <w:b/>
              </w:rPr>
              <w:t xml:space="preserve">Κύριο συστατικό των οστών. Ομαλοποιεί την καρδιακή λειτουργία και ηρεμεί τα νεύρα </w:t>
            </w:r>
          </w:p>
        </w:tc>
      </w:tr>
      <w:tr w:rsidR="006B5067" w:rsidRPr="006B5067" w:rsidTr="006B5067">
        <w:trPr>
          <w:tblCellSpacing w:w="0" w:type="dxa"/>
        </w:trPr>
        <w:tc>
          <w:tcPr>
            <w:tcW w:w="1481" w:type="dxa"/>
            <w:shd w:val="clear" w:color="auto" w:fill="58C890"/>
          </w:tcPr>
          <w:p w:rsidR="006B5067" w:rsidRPr="006B5067" w:rsidRDefault="006B5067" w:rsidP="00EA21D7">
            <w:pPr>
              <w:spacing w:before="100" w:beforeAutospacing="1" w:after="100" w:afterAutospacing="1" w:line="0" w:lineRule="atLeast"/>
              <w:rPr>
                <w:rFonts w:ascii="Cambria" w:hAnsi="Cambria" w:cs="Tahoma"/>
                <w:b/>
              </w:rPr>
            </w:pPr>
            <w:r w:rsidRPr="006B5067">
              <w:rPr>
                <w:rFonts w:ascii="Cambria" w:hAnsi="Cambria" w:cs="Tahoma"/>
                <w:b/>
              </w:rPr>
              <w:t xml:space="preserve">Φωσφόρος </w:t>
            </w:r>
          </w:p>
        </w:tc>
        <w:tc>
          <w:tcPr>
            <w:tcW w:w="4744" w:type="dxa"/>
            <w:shd w:val="clear" w:color="auto" w:fill="58C890"/>
          </w:tcPr>
          <w:p w:rsidR="006B5067" w:rsidRPr="006B5067" w:rsidRDefault="006B5067" w:rsidP="00EA21D7">
            <w:pPr>
              <w:spacing w:before="100" w:beforeAutospacing="1" w:after="100" w:afterAutospacing="1" w:line="0" w:lineRule="atLeast"/>
              <w:rPr>
                <w:rFonts w:ascii="Cambria" w:hAnsi="Cambria" w:cs="Tahoma"/>
                <w:b/>
              </w:rPr>
            </w:pPr>
            <w:r w:rsidRPr="006B5067">
              <w:rPr>
                <w:rFonts w:ascii="Cambria" w:hAnsi="Cambria" w:cs="Tahoma"/>
                <w:b/>
              </w:rPr>
              <w:t>Ξηροί καρποί (ιδίως ηλιόσποροι), γάλα-γαλακτοκομικά ,κρέας, ψάρια, κοτόπουλο, αυγά, δημητριακά, όσπρια.</w:t>
            </w:r>
          </w:p>
        </w:tc>
        <w:tc>
          <w:tcPr>
            <w:tcW w:w="4885" w:type="dxa"/>
            <w:shd w:val="clear" w:color="auto" w:fill="58C890"/>
          </w:tcPr>
          <w:p w:rsidR="006B5067" w:rsidRPr="006B5067" w:rsidRDefault="006B5067" w:rsidP="00EA21D7">
            <w:pPr>
              <w:spacing w:before="100" w:beforeAutospacing="1" w:after="100" w:afterAutospacing="1" w:line="0" w:lineRule="atLeast"/>
              <w:rPr>
                <w:rFonts w:ascii="Cambria" w:hAnsi="Cambria" w:cs="Tahoma"/>
                <w:b/>
              </w:rPr>
            </w:pPr>
            <w:r w:rsidRPr="006B5067">
              <w:rPr>
                <w:rFonts w:ascii="Cambria" w:hAnsi="Cambria" w:cs="Tahoma"/>
                <w:b/>
              </w:rPr>
              <w:t xml:space="preserve">Τονωτικό του εγκεφάλου, βοηθά στο μεταβολισμό των λιπών &amp; υδατανθράκων, στη λειτουργία των αδένων και στην ορμονική ρύθμιση. </w:t>
            </w:r>
          </w:p>
        </w:tc>
      </w:tr>
      <w:tr w:rsidR="006B5067" w:rsidRPr="006B5067" w:rsidTr="006B5067">
        <w:trPr>
          <w:tblCellSpacing w:w="0" w:type="dxa"/>
        </w:trPr>
        <w:tc>
          <w:tcPr>
            <w:tcW w:w="1481" w:type="dxa"/>
            <w:shd w:val="clear" w:color="auto" w:fill="58C890"/>
          </w:tcPr>
          <w:p w:rsidR="006B5067" w:rsidRPr="006B5067" w:rsidRDefault="006B5067" w:rsidP="00EA21D7">
            <w:pPr>
              <w:spacing w:before="100" w:beforeAutospacing="1" w:after="100" w:afterAutospacing="1" w:line="0" w:lineRule="atLeast"/>
              <w:rPr>
                <w:rFonts w:ascii="Cambria" w:hAnsi="Cambria" w:cs="Tahoma"/>
                <w:b/>
              </w:rPr>
            </w:pPr>
            <w:r w:rsidRPr="006B5067">
              <w:rPr>
                <w:rFonts w:ascii="Cambria" w:hAnsi="Cambria" w:cs="Tahoma"/>
                <w:b/>
              </w:rPr>
              <w:t xml:space="preserve">Μαγνήσιο </w:t>
            </w:r>
          </w:p>
        </w:tc>
        <w:tc>
          <w:tcPr>
            <w:tcW w:w="4744" w:type="dxa"/>
            <w:shd w:val="clear" w:color="auto" w:fill="58C890"/>
          </w:tcPr>
          <w:p w:rsidR="006B5067" w:rsidRPr="006B5067" w:rsidRDefault="006B5067" w:rsidP="00EA21D7">
            <w:pPr>
              <w:spacing w:before="100" w:beforeAutospacing="1" w:after="100" w:afterAutospacing="1" w:line="0" w:lineRule="atLeast"/>
              <w:rPr>
                <w:rFonts w:ascii="Cambria" w:hAnsi="Cambria" w:cs="Tahoma"/>
                <w:b/>
              </w:rPr>
            </w:pPr>
            <w:r w:rsidRPr="006B5067">
              <w:rPr>
                <w:rFonts w:ascii="Cambria" w:hAnsi="Cambria" w:cs="Tahoma"/>
                <w:b/>
              </w:rPr>
              <w:t xml:space="preserve">Αλεύρι σικάλεως, μπανάνες , φιστίκια, γάλα, γιαούρτι και κρέας. </w:t>
            </w:r>
          </w:p>
        </w:tc>
        <w:tc>
          <w:tcPr>
            <w:tcW w:w="4885" w:type="dxa"/>
            <w:shd w:val="clear" w:color="auto" w:fill="58C890"/>
          </w:tcPr>
          <w:p w:rsidR="006B5067" w:rsidRPr="006B5067" w:rsidRDefault="006B5067" w:rsidP="00EA21D7">
            <w:pPr>
              <w:spacing w:before="100" w:beforeAutospacing="1" w:after="100" w:afterAutospacing="1" w:line="0" w:lineRule="atLeast"/>
              <w:rPr>
                <w:rFonts w:ascii="Cambria" w:hAnsi="Cambria" w:cs="Tahoma"/>
                <w:b/>
              </w:rPr>
            </w:pPr>
            <w:r w:rsidRPr="006B5067">
              <w:rPr>
                <w:rFonts w:ascii="Cambria" w:hAnsi="Cambria" w:cs="Tahoma"/>
                <w:b/>
              </w:rPr>
              <w:t xml:space="preserve">Βοηθά τους μυς και τα νεύρα . Συμμετέχει στη σύνθεση πρωτεΐνης και ενεργοποιεί τα ένζυμα. </w:t>
            </w:r>
          </w:p>
        </w:tc>
      </w:tr>
      <w:tr w:rsidR="006B5067" w:rsidRPr="006B5067" w:rsidTr="006B5067">
        <w:trPr>
          <w:tblCellSpacing w:w="0" w:type="dxa"/>
        </w:trPr>
        <w:tc>
          <w:tcPr>
            <w:tcW w:w="1481" w:type="dxa"/>
            <w:shd w:val="clear" w:color="auto" w:fill="58C890"/>
          </w:tcPr>
          <w:p w:rsidR="006B5067" w:rsidRPr="006B5067" w:rsidRDefault="006B5067" w:rsidP="00EA21D7">
            <w:pPr>
              <w:spacing w:before="100" w:beforeAutospacing="1" w:after="100" w:afterAutospacing="1" w:line="0" w:lineRule="atLeast"/>
              <w:rPr>
                <w:rFonts w:ascii="Cambria" w:hAnsi="Cambria" w:cs="Tahoma"/>
                <w:b/>
              </w:rPr>
            </w:pPr>
            <w:r w:rsidRPr="006B5067">
              <w:rPr>
                <w:rFonts w:ascii="Cambria" w:hAnsi="Cambria" w:cs="Tahoma"/>
                <w:b/>
              </w:rPr>
              <w:t xml:space="preserve">Κάλιο </w:t>
            </w:r>
          </w:p>
        </w:tc>
        <w:tc>
          <w:tcPr>
            <w:tcW w:w="4744" w:type="dxa"/>
            <w:shd w:val="clear" w:color="auto" w:fill="58C890"/>
          </w:tcPr>
          <w:p w:rsidR="006B5067" w:rsidRPr="006B5067" w:rsidRDefault="006B5067" w:rsidP="00EA21D7">
            <w:pPr>
              <w:spacing w:before="100" w:beforeAutospacing="1" w:after="100" w:afterAutospacing="1"/>
              <w:rPr>
                <w:rFonts w:ascii="Cambria" w:hAnsi="Cambria" w:cs="Tahoma"/>
                <w:b/>
              </w:rPr>
            </w:pPr>
            <w:r w:rsidRPr="006B5067">
              <w:rPr>
                <w:rFonts w:ascii="Cambria" w:hAnsi="Cambria" w:cs="Tahoma"/>
                <w:b/>
              </w:rPr>
              <w:t xml:space="preserve">Ελιές, φρούτα και ιδίως μπανάνες, σαλάτες, σταφίδες, ξηρά δαμάσκηνα, ξηροί καρποί, κρεμμύδι και πατάτες. </w:t>
            </w:r>
          </w:p>
        </w:tc>
        <w:tc>
          <w:tcPr>
            <w:tcW w:w="4885" w:type="dxa"/>
            <w:shd w:val="clear" w:color="auto" w:fill="58C890"/>
          </w:tcPr>
          <w:p w:rsidR="006B5067" w:rsidRPr="006B5067" w:rsidRDefault="006B5067" w:rsidP="00EA21D7">
            <w:pPr>
              <w:spacing w:before="100" w:beforeAutospacing="1" w:after="100" w:afterAutospacing="1" w:line="0" w:lineRule="atLeast"/>
              <w:rPr>
                <w:rFonts w:ascii="Cambria" w:hAnsi="Cambria" w:cs="Tahoma"/>
                <w:b/>
              </w:rPr>
            </w:pPr>
            <w:r w:rsidRPr="006B5067">
              <w:rPr>
                <w:rFonts w:ascii="Cambria" w:hAnsi="Cambria" w:cs="Tahoma"/>
                <w:b/>
              </w:rPr>
              <w:t>Απαραίτητο για την ισορροπία των υγρών του σώματος. Απαραίτητο για την καλή λειτουργία της καρδιάς, των μυών, των νεφρών και της υγείας των οστών.</w:t>
            </w:r>
          </w:p>
        </w:tc>
      </w:tr>
      <w:tr w:rsidR="006B5067" w:rsidRPr="006B5067" w:rsidTr="006B5067">
        <w:trPr>
          <w:tblCellSpacing w:w="0" w:type="dxa"/>
        </w:trPr>
        <w:tc>
          <w:tcPr>
            <w:tcW w:w="1481" w:type="dxa"/>
            <w:shd w:val="clear" w:color="auto" w:fill="58C890"/>
          </w:tcPr>
          <w:p w:rsidR="006B5067" w:rsidRPr="006B5067" w:rsidRDefault="006B5067" w:rsidP="00EA21D7">
            <w:pPr>
              <w:spacing w:before="100" w:beforeAutospacing="1" w:after="100" w:afterAutospacing="1" w:line="0" w:lineRule="atLeast"/>
              <w:rPr>
                <w:rFonts w:ascii="Cambria" w:hAnsi="Cambria" w:cs="Tahoma"/>
                <w:b/>
              </w:rPr>
            </w:pPr>
            <w:r w:rsidRPr="006B5067">
              <w:rPr>
                <w:rFonts w:ascii="Cambria" w:hAnsi="Cambria" w:cs="Tahoma"/>
                <w:b/>
              </w:rPr>
              <w:t xml:space="preserve">Νάτριο </w:t>
            </w:r>
          </w:p>
        </w:tc>
        <w:tc>
          <w:tcPr>
            <w:tcW w:w="4744" w:type="dxa"/>
            <w:shd w:val="clear" w:color="auto" w:fill="58C890"/>
          </w:tcPr>
          <w:p w:rsidR="006B5067" w:rsidRPr="006B5067" w:rsidRDefault="006B5067" w:rsidP="00EA21D7">
            <w:pPr>
              <w:spacing w:before="100" w:beforeAutospacing="1" w:after="100" w:afterAutospacing="1" w:line="0" w:lineRule="atLeast"/>
              <w:rPr>
                <w:rFonts w:ascii="Cambria" w:hAnsi="Cambria" w:cs="Tahoma"/>
                <w:b/>
              </w:rPr>
            </w:pPr>
            <w:r w:rsidRPr="006B5067">
              <w:rPr>
                <w:rFonts w:ascii="Cambria" w:hAnsi="Cambria" w:cs="Tahoma"/>
                <w:b/>
              </w:rPr>
              <w:t>Αλάτι (</w:t>
            </w:r>
            <w:r w:rsidRPr="006B5067">
              <w:rPr>
                <w:rFonts w:ascii="Cambria" w:hAnsi="Cambria" w:cs="Tahoma"/>
                <w:b/>
                <w:lang w:val="en-US"/>
              </w:rPr>
              <w:t>NaCl</w:t>
            </w:r>
            <w:r w:rsidRPr="006B5067">
              <w:rPr>
                <w:rFonts w:ascii="Cambria" w:hAnsi="Cambria" w:cs="Tahoma"/>
                <w:b/>
              </w:rPr>
              <w:t xml:space="preserve">), σε μικρές ποσότητες σε όλα τα τρόφιμα.  </w:t>
            </w:r>
          </w:p>
        </w:tc>
        <w:tc>
          <w:tcPr>
            <w:tcW w:w="4885" w:type="dxa"/>
            <w:shd w:val="clear" w:color="auto" w:fill="58C890"/>
          </w:tcPr>
          <w:p w:rsidR="006B5067" w:rsidRPr="006B5067" w:rsidRDefault="006B5067" w:rsidP="00EA21D7">
            <w:pPr>
              <w:spacing w:before="100" w:beforeAutospacing="1" w:after="100" w:afterAutospacing="1" w:line="0" w:lineRule="atLeast"/>
              <w:rPr>
                <w:rFonts w:ascii="Cambria" w:hAnsi="Cambria" w:cs="Tahoma"/>
                <w:b/>
              </w:rPr>
            </w:pPr>
            <w:r w:rsidRPr="006B5067">
              <w:rPr>
                <w:rFonts w:ascii="Cambria" w:hAnsi="Cambria" w:cs="Tahoma"/>
                <w:b/>
              </w:rPr>
              <w:t xml:space="preserve">Απαραίτητο για την καλή λειτουργία της καρδιάς, των μυών και των νεφρών. Για την καλή λειτουργία του νευρικού συστήματος.  </w:t>
            </w:r>
          </w:p>
        </w:tc>
      </w:tr>
      <w:tr w:rsidR="006B5067" w:rsidRPr="006B5067" w:rsidTr="006B5067">
        <w:trPr>
          <w:tblCellSpacing w:w="0" w:type="dxa"/>
        </w:trPr>
        <w:tc>
          <w:tcPr>
            <w:tcW w:w="1481" w:type="dxa"/>
            <w:shd w:val="clear" w:color="auto" w:fill="58C890"/>
          </w:tcPr>
          <w:p w:rsidR="006B5067" w:rsidRPr="006B5067" w:rsidRDefault="006B5067" w:rsidP="00EA21D7">
            <w:pPr>
              <w:spacing w:before="100" w:beforeAutospacing="1" w:after="100" w:afterAutospacing="1" w:line="0" w:lineRule="atLeast"/>
              <w:rPr>
                <w:rFonts w:ascii="Cambria" w:hAnsi="Cambria" w:cs="Tahoma"/>
                <w:b/>
              </w:rPr>
            </w:pPr>
            <w:r w:rsidRPr="006B5067">
              <w:rPr>
                <w:rFonts w:ascii="Cambria" w:hAnsi="Cambria" w:cs="Tahoma"/>
                <w:b/>
              </w:rPr>
              <w:t xml:space="preserve">Σίδηρος </w:t>
            </w:r>
          </w:p>
        </w:tc>
        <w:tc>
          <w:tcPr>
            <w:tcW w:w="4744" w:type="dxa"/>
            <w:shd w:val="clear" w:color="auto" w:fill="58C890"/>
          </w:tcPr>
          <w:p w:rsidR="006B5067" w:rsidRPr="006B5067" w:rsidRDefault="006B5067" w:rsidP="00EA21D7">
            <w:pPr>
              <w:spacing w:before="100" w:beforeAutospacing="1" w:after="100" w:afterAutospacing="1" w:line="0" w:lineRule="atLeast"/>
              <w:rPr>
                <w:rFonts w:ascii="Cambria" w:hAnsi="Cambria" w:cs="Tahoma"/>
                <w:b/>
              </w:rPr>
            </w:pPr>
            <w:r w:rsidRPr="006B5067">
              <w:rPr>
                <w:rFonts w:ascii="Cambria" w:hAnsi="Cambria" w:cs="Tahoma"/>
                <w:b/>
              </w:rPr>
              <w:t xml:space="preserve">Συκώτι, κρέας, σπλήνα, πορτοκάλι, σαρδέλες, φακές, φασόλια, ηλιόσποροι, μαγιά μπύρας, ξηρά δαμάσκηνα, σταφίδες,  πράσινα λαχανικά (σπανάκι) και πλήρες ψωμί.  </w:t>
            </w:r>
          </w:p>
        </w:tc>
        <w:tc>
          <w:tcPr>
            <w:tcW w:w="4885" w:type="dxa"/>
            <w:shd w:val="clear" w:color="auto" w:fill="58C890"/>
          </w:tcPr>
          <w:p w:rsidR="006B5067" w:rsidRPr="006B5067" w:rsidRDefault="006B5067" w:rsidP="00EA21D7">
            <w:pPr>
              <w:spacing w:before="100" w:beforeAutospacing="1" w:after="100" w:afterAutospacing="1"/>
              <w:rPr>
                <w:rFonts w:ascii="Cambria" w:hAnsi="Cambria" w:cs="Tahoma"/>
                <w:b/>
              </w:rPr>
            </w:pPr>
            <w:r w:rsidRPr="006B5067">
              <w:rPr>
                <w:rFonts w:ascii="Cambria" w:hAnsi="Cambria" w:cs="Tahoma"/>
                <w:b/>
              </w:rPr>
              <w:t xml:space="preserve">Συστατικό της αιμοσφαιρίνης. Βοηθά την αναπνοή και διευκολύνει τη λειτουργία των αδένων και του εγκεφάλου. </w:t>
            </w:r>
          </w:p>
        </w:tc>
      </w:tr>
      <w:tr w:rsidR="006B5067" w:rsidRPr="006B5067" w:rsidTr="006B5067">
        <w:trPr>
          <w:tblCellSpacing w:w="0" w:type="dxa"/>
        </w:trPr>
        <w:tc>
          <w:tcPr>
            <w:tcW w:w="1481" w:type="dxa"/>
            <w:shd w:val="clear" w:color="auto" w:fill="58C890"/>
          </w:tcPr>
          <w:p w:rsidR="006B5067" w:rsidRPr="006B5067" w:rsidRDefault="006B5067" w:rsidP="00EA21D7">
            <w:pPr>
              <w:spacing w:before="100" w:beforeAutospacing="1" w:after="100" w:afterAutospacing="1" w:line="0" w:lineRule="atLeast"/>
              <w:rPr>
                <w:rFonts w:ascii="Cambria" w:hAnsi="Cambria" w:cs="Tahoma"/>
                <w:b/>
              </w:rPr>
            </w:pPr>
            <w:r w:rsidRPr="006B5067">
              <w:rPr>
                <w:rFonts w:ascii="Cambria" w:hAnsi="Cambria" w:cs="Tahoma"/>
                <w:b/>
              </w:rPr>
              <w:t xml:space="preserve">Χλώριο </w:t>
            </w:r>
          </w:p>
        </w:tc>
        <w:tc>
          <w:tcPr>
            <w:tcW w:w="4744" w:type="dxa"/>
            <w:shd w:val="clear" w:color="auto" w:fill="58C890"/>
          </w:tcPr>
          <w:p w:rsidR="006B5067" w:rsidRPr="006B5067" w:rsidRDefault="006B5067" w:rsidP="00EA21D7">
            <w:pPr>
              <w:spacing w:before="100" w:beforeAutospacing="1" w:after="100" w:afterAutospacing="1" w:line="0" w:lineRule="atLeast"/>
              <w:rPr>
                <w:rFonts w:ascii="Cambria" w:hAnsi="Cambria" w:cs="Tahoma"/>
                <w:b/>
              </w:rPr>
            </w:pPr>
            <w:r w:rsidRPr="006B5067">
              <w:rPr>
                <w:rFonts w:ascii="Cambria" w:hAnsi="Cambria" w:cs="Tahoma"/>
                <w:b/>
              </w:rPr>
              <w:t>Αλάτι (</w:t>
            </w:r>
            <w:r w:rsidRPr="006B5067">
              <w:rPr>
                <w:rFonts w:ascii="Cambria" w:hAnsi="Cambria" w:cs="Tahoma"/>
                <w:b/>
                <w:lang w:val="en-US"/>
              </w:rPr>
              <w:t>NaCl</w:t>
            </w:r>
            <w:r w:rsidRPr="006B5067">
              <w:rPr>
                <w:rFonts w:ascii="Cambria" w:hAnsi="Cambria" w:cs="Tahoma"/>
                <w:b/>
              </w:rPr>
              <w:t>).</w:t>
            </w:r>
          </w:p>
        </w:tc>
        <w:tc>
          <w:tcPr>
            <w:tcW w:w="4885" w:type="dxa"/>
            <w:shd w:val="clear" w:color="auto" w:fill="58C890"/>
          </w:tcPr>
          <w:p w:rsidR="006B5067" w:rsidRPr="006B5067" w:rsidRDefault="006B5067" w:rsidP="00EA21D7">
            <w:pPr>
              <w:spacing w:before="100" w:beforeAutospacing="1" w:after="100" w:afterAutospacing="1"/>
              <w:rPr>
                <w:rFonts w:ascii="Cambria" w:hAnsi="Cambria" w:cs="Tahoma"/>
                <w:b/>
              </w:rPr>
            </w:pPr>
            <w:r w:rsidRPr="006B5067">
              <w:rPr>
                <w:rFonts w:ascii="Cambria" w:hAnsi="Cambria" w:cs="Tahoma"/>
                <w:b/>
              </w:rPr>
              <w:t>Παίζει ρόλο στη ρύθμιση οσμωτικής πίεσης, στο ισοζύγιο του ύδατος και στην οξεοβασική ισορροπία. Για την καλή λειτουργία του νευρικού συστήματος.</w:t>
            </w:r>
          </w:p>
        </w:tc>
      </w:tr>
      <w:tr w:rsidR="006B5067" w:rsidRPr="006B5067" w:rsidTr="006B5067">
        <w:trPr>
          <w:tblCellSpacing w:w="0" w:type="dxa"/>
        </w:trPr>
        <w:tc>
          <w:tcPr>
            <w:tcW w:w="1481" w:type="dxa"/>
            <w:shd w:val="clear" w:color="auto" w:fill="58C890"/>
          </w:tcPr>
          <w:p w:rsidR="006B5067" w:rsidRPr="006B5067" w:rsidRDefault="006B5067" w:rsidP="00EA21D7">
            <w:pPr>
              <w:spacing w:before="100" w:beforeAutospacing="1" w:after="100" w:afterAutospacing="1" w:line="0" w:lineRule="atLeast"/>
              <w:rPr>
                <w:rFonts w:ascii="Cambria" w:hAnsi="Cambria" w:cs="Tahoma"/>
                <w:b/>
              </w:rPr>
            </w:pPr>
            <w:r w:rsidRPr="006B5067">
              <w:rPr>
                <w:rFonts w:ascii="Cambria" w:hAnsi="Cambria" w:cs="Tahoma"/>
                <w:b/>
              </w:rPr>
              <w:t xml:space="preserve">Μαγγάνιο </w:t>
            </w:r>
          </w:p>
        </w:tc>
        <w:tc>
          <w:tcPr>
            <w:tcW w:w="4744" w:type="dxa"/>
            <w:shd w:val="clear" w:color="auto" w:fill="58C890"/>
          </w:tcPr>
          <w:p w:rsidR="006B5067" w:rsidRPr="006B5067" w:rsidRDefault="006B5067" w:rsidP="00EA21D7">
            <w:pPr>
              <w:spacing w:before="100" w:beforeAutospacing="1" w:after="100" w:afterAutospacing="1"/>
              <w:rPr>
                <w:rFonts w:ascii="Cambria" w:hAnsi="Cambria" w:cs="Tahoma"/>
                <w:b/>
              </w:rPr>
            </w:pPr>
            <w:r w:rsidRPr="006B5067">
              <w:rPr>
                <w:rFonts w:ascii="Cambria" w:hAnsi="Cambria" w:cs="Tahoma"/>
                <w:b/>
              </w:rPr>
              <w:t xml:space="preserve">Ρύζι, καρυκεύματα, σιτάρι, μαρούλι, φασόλια, φιστίκια, πατάτες, ηλιόσποροι, δημητριακά. </w:t>
            </w:r>
          </w:p>
        </w:tc>
        <w:tc>
          <w:tcPr>
            <w:tcW w:w="4885" w:type="dxa"/>
            <w:shd w:val="clear" w:color="auto" w:fill="58C890"/>
          </w:tcPr>
          <w:p w:rsidR="006B5067" w:rsidRPr="006B5067" w:rsidRDefault="006B5067" w:rsidP="00EA21D7">
            <w:pPr>
              <w:spacing w:before="100" w:beforeAutospacing="1" w:after="100" w:afterAutospacing="1" w:line="0" w:lineRule="atLeast"/>
              <w:rPr>
                <w:rFonts w:ascii="Cambria" w:hAnsi="Cambria" w:cs="Tahoma"/>
                <w:b/>
              </w:rPr>
            </w:pPr>
            <w:r w:rsidRPr="006B5067">
              <w:rPr>
                <w:rFonts w:ascii="Cambria" w:hAnsi="Cambria" w:cs="Tahoma"/>
                <w:b/>
              </w:rPr>
              <w:t xml:space="preserve">Προσφέρεται για το σχηματισμό των οστών, για την πήξη του αίματος ,δράση της ινσουλίνης και τη σύνθεση της χοληστερίνης. Συμμετέχει σαν διεγέρτης στον μεταβολισμό λιπών , πρωτεϊνών και υδατανθράκων . </w:t>
            </w:r>
          </w:p>
        </w:tc>
      </w:tr>
    </w:tbl>
    <w:p w:rsidR="006B5067" w:rsidRPr="006B5067" w:rsidRDefault="006B5067" w:rsidP="006B5067">
      <w:pPr>
        <w:ind w:right="26"/>
        <w:jc w:val="both"/>
        <w:rPr>
          <w:rFonts w:ascii="Cambria" w:hAnsi="Cambria" w:cs="Arial"/>
        </w:rPr>
      </w:pPr>
    </w:p>
    <w:p w:rsidR="006B5067" w:rsidRPr="006B5067" w:rsidRDefault="006B5067" w:rsidP="006B5067">
      <w:pPr>
        <w:jc w:val="center"/>
        <w:rPr>
          <w:rFonts w:ascii="Cambria" w:hAnsi="Cambria"/>
          <w:b/>
          <w:u w:val="single"/>
        </w:rPr>
      </w:pPr>
    </w:p>
    <w:p w:rsidR="00CB64E3" w:rsidRPr="00B867D5" w:rsidRDefault="00CB64E3" w:rsidP="006B5067">
      <w:pPr>
        <w:jc w:val="both"/>
        <w:rPr>
          <w:rFonts w:asciiTheme="majorHAnsi" w:hAnsiTheme="majorHAnsi" w:cstheme="minorHAnsi"/>
          <w:sz w:val="28"/>
          <w:szCs w:val="28"/>
        </w:rPr>
      </w:pPr>
    </w:p>
    <w:sectPr w:rsidR="00CB64E3" w:rsidRPr="00B867D5" w:rsidSect="0015299C">
      <w:headerReference w:type="default" r:id="rId8"/>
      <w:footerReference w:type="default" r:id="rId9"/>
      <w:pgSz w:w="11906" w:h="16838"/>
      <w:pgMar w:top="1440" w:right="991" w:bottom="144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FF9" w:rsidRDefault="00464FF9" w:rsidP="004B2A8D">
      <w:r>
        <w:separator/>
      </w:r>
    </w:p>
  </w:endnote>
  <w:endnote w:type="continuationSeparator" w:id="1">
    <w:p w:rsidR="00464FF9" w:rsidRDefault="00464FF9" w:rsidP="004B2A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94011"/>
      <w:docPartObj>
        <w:docPartGallery w:val="Page Numbers (Bottom of Page)"/>
        <w:docPartUnique/>
      </w:docPartObj>
    </w:sdtPr>
    <w:sdtContent>
      <w:p w:rsidR="0068379B" w:rsidRDefault="00EA4BF2">
        <w:pPr>
          <w:pStyle w:val="a4"/>
          <w:jc w:val="right"/>
        </w:pPr>
        <w:fldSimple w:instr=" PAGE   \* MERGEFORMAT ">
          <w:r w:rsidR="00843554">
            <w:rPr>
              <w:noProof/>
            </w:rPr>
            <w:t>1</w:t>
          </w:r>
        </w:fldSimple>
      </w:p>
    </w:sdtContent>
  </w:sdt>
  <w:p w:rsidR="0068379B" w:rsidRDefault="0068379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FF9" w:rsidRDefault="00464FF9" w:rsidP="004B2A8D">
      <w:r>
        <w:separator/>
      </w:r>
    </w:p>
  </w:footnote>
  <w:footnote w:type="continuationSeparator" w:id="1">
    <w:p w:rsidR="00464FF9" w:rsidRDefault="00464FF9" w:rsidP="004B2A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sz w:val="28"/>
        <w:szCs w:val="28"/>
      </w:rPr>
      <w:alias w:val="Τίτλος"/>
      <w:id w:val="77738743"/>
      <w:placeholder>
        <w:docPart w:val="0115F32AE576413592B48F6DAE563A5A"/>
      </w:placeholder>
      <w:dataBinding w:prefixMappings="xmlns:ns0='http://schemas.openxmlformats.org/package/2006/metadata/core-properties' xmlns:ns1='http://purl.org/dc/elements/1.1/'" w:xpath="/ns0:coreProperties[1]/ns1:title[1]" w:storeItemID="{6C3C8BC8-F283-45AE-878A-BAB7291924A1}"/>
      <w:text/>
    </w:sdtPr>
    <w:sdtContent>
      <w:p w:rsidR="0068379B" w:rsidRDefault="0068379B" w:rsidP="00B867D5">
        <w:pPr>
          <w:pStyle w:val="a3"/>
          <w:pBdr>
            <w:bottom w:val="thickThinSmallGap" w:sz="24" w:space="1" w:color="622423" w:themeColor="accent2" w:themeShade="7F"/>
          </w:pBdr>
          <w:tabs>
            <w:tab w:val="left" w:pos="0"/>
          </w:tabs>
          <w:rPr>
            <w:rFonts w:asciiTheme="majorHAnsi" w:eastAsiaTheme="majorEastAsia" w:hAnsiTheme="majorHAnsi" w:cstheme="majorBidi"/>
            <w:sz w:val="32"/>
            <w:szCs w:val="32"/>
          </w:rPr>
        </w:pPr>
        <w:r w:rsidRPr="008E7DF8">
          <w:rPr>
            <w:rFonts w:asciiTheme="majorHAnsi" w:eastAsiaTheme="majorEastAsia" w:hAnsiTheme="majorHAnsi" w:cstheme="majorBidi"/>
            <w:b/>
            <w:sz w:val="28"/>
            <w:szCs w:val="28"/>
          </w:rPr>
          <w:t>ΔΙΑΙΤΟΛΟΓΙΑ –</w:t>
        </w:r>
        <w:r w:rsidR="00843554">
          <w:rPr>
            <w:rFonts w:asciiTheme="majorHAnsi" w:eastAsiaTheme="majorEastAsia" w:hAnsiTheme="majorHAnsi" w:cstheme="majorBidi"/>
            <w:b/>
            <w:sz w:val="28"/>
            <w:szCs w:val="28"/>
          </w:rPr>
          <w:t xml:space="preserve">ΤΕΧΝΙΚΟΣ </w:t>
        </w:r>
        <w:r w:rsidRPr="008E7DF8">
          <w:rPr>
            <w:rFonts w:asciiTheme="majorHAnsi" w:eastAsiaTheme="majorEastAsia" w:hAnsiTheme="majorHAnsi" w:cstheme="majorBidi"/>
            <w:b/>
            <w:sz w:val="28"/>
            <w:szCs w:val="28"/>
          </w:rPr>
          <w:t>ΑΙΣΘΗΤΙΚΟΣ ΠΟΔ</w:t>
        </w:r>
        <w:r w:rsidR="006B5067">
          <w:rPr>
            <w:rFonts w:asciiTheme="majorHAnsi" w:eastAsiaTheme="majorEastAsia" w:hAnsiTheme="majorHAnsi" w:cstheme="majorBidi"/>
            <w:b/>
            <w:sz w:val="28"/>
            <w:szCs w:val="28"/>
          </w:rPr>
          <w:t xml:space="preserve">ΟΛΟΓΙΑΣ                        </w:t>
        </w:r>
        <w:r w:rsidR="00843554">
          <w:rPr>
            <w:rFonts w:asciiTheme="majorHAnsi" w:eastAsiaTheme="majorEastAsia" w:hAnsiTheme="majorHAnsi" w:cstheme="majorBidi"/>
            <w:b/>
            <w:sz w:val="28"/>
            <w:szCs w:val="28"/>
          </w:rPr>
          <w:t xml:space="preserve">     </w:t>
        </w:r>
        <w:r w:rsidR="006B5067">
          <w:rPr>
            <w:rFonts w:asciiTheme="majorHAnsi" w:eastAsiaTheme="majorEastAsia" w:hAnsiTheme="majorHAnsi" w:cstheme="majorBidi"/>
            <w:b/>
            <w:sz w:val="28"/>
            <w:szCs w:val="28"/>
          </w:rPr>
          <w:t>8</w:t>
        </w:r>
        <w:r w:rsidRPr="008E7DF8">
          <w:rPr>
            <w:rFonts w:asciiTheme="majorHAnsi" w:eastAsiaTheme="majorEastAsia" w:hAnsiTheme="majorHAnsi" w:cstheme="majorBidi"/>
            <w:b/>
            <w:sz w:val="28"/>
            <w:szCs w:val="28"/>
          </w:rPr>
          <w:t>ο μάθημα</w:t>
        </w:r>
      </w:p>
    </w:sdtContent>
  </w:sdt>
  <w:p w:rsidR="0068379B" w:rsidRDefault="0068379B" w:rsidP="00D9604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A59D0"/>
    <w:multiLevelType w:val="hybridMultilevel"/>
    <w:tmpl w:val="9F421464"/>
    <w:lvl w:ilvl="0" w:tplc="C42C5AD8">
      <w:start w:val="1"/>
      <w:numFmt w:val="bullet"/>
      <w:lvlText w:val=""/>
      <w:lvlJc w:val="left"/>
      <w:pPr>
        <w:ind w:left="720" w:hanging="360"/>
      </w:pPr>
      <w:rPr>
        <w:rFonts w:ascii="Symbol" w:hAnsi="Symbol" w:hint="default"/>
        <w:color w:val="2B815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0F65157"/>
    <w:multiLevelType w:val="hybridMultilevel"/>
    <w:tmpl w:val="98BE4228"/>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118D7E2B"/>
    <w:multiLevelType w:val="hybridMultilevel"/>
    <w:tmpl w:val="A6B88156"/>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
    <w:nsid w:val="122F467A"/>
    <w:multiLevelType w:val="hybridMultilevel"/>
    <w:tmpl w:val="9338355C"/>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4">
    <w:nsid w:val="1BC57859"/>
    <w:multiLevelType w:val="hybridMultilevel"/>
    <w:tmpl w:val="021680F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1E0A1856"/>
    <w:multiLevelType w:val="hybridMultilevel"/>
    <w:tmpl w:val="5C4AEF42"/>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6">
    <w:nsid w:val="2161395A"/>
    <w:multiLevelType w:val="multilevel"/>
    <w:tmpl w:val="D04A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F82925"/>
    <w:multiLevelType w:val="hybridMultilevel"/>
    <w:tmpl w:val="70AA99B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2AFE1A6D"/>
    <w:multiLevelType w:val="hybridMultilevel"/>
    <w:tmpl w:val="DEB674A0"/>
    <w:lvl w:ilvl="0" w:tplc="81F88310">
      <w:start w:val="1"/>
      <w:numFmt w:val="bullet"/>
      <w:lvlText w:val=""/>
      <w:lvlJc w:val="left"/>
      <w:pPr>
        <w:tabs>
          <w:tab w:val="num" w:pos="720"/>
        </w:tabs>
        <w:ind w:left="720" w:hanging="360"/>
      </w:pPr>
      <w:rPr>
        <w:rFonts w:ascii="Wingdings 2" w:hAnsi="Wingdings 2" w:hint="default"/>
      </w:rPr>
    </w:lvl>
    <w:lvl w:ilvl="1" w:tplc="9998FA06" w:tentative="1">
      <w:start w:val="1"/>
      <w:numFmt w:val="bullet"/>
      <w:lvlText w:val=""/>
      <w:lvlJc w:val="left"/>
      <w:pPr>
        <w:tabs>
          <w:tab w:val="num" w:pos="1440"/>
        </w:tabs>
        <w:ind w:left="1440" w:hanging="360"/>
      </w:pPr>
      <w:rPr>
        <w:rFonts w:ascii="Wingdings 2" w:hAnsi="Wingdings 2" w:hint="default"/>
      </w:rPr>
    </w:lvl>
    <w:lvl w:ilvl="2" w:tplc="4FFAA722" w:tentative="1">
      <w:start w:val="1"/>
      <w:numFmt w:val="bullet"/>
      <w:lvlText w:val=""/>
      <w:lvlJc w:val="left"/>
      <w:pPr>
        <w:tabs>
          <w:tab w:val="num" w:pos="2160"/>
        </w:tabs>
        <w:ind w:left="2160" w:hanging="360"/>
      </w:pPr>
      <w:rPr>
        <w:rFonts w:ascii="Wingdings 2" w:hAnsi="Wingdings 2" w:hint="default"/>
      </w:rPr>
    </w:lvl>
    <w:lvl w:ilvl="3" w:tplc="418CF7AA" w:tentative="1">
      <w:start w:val="1"/>
      <w:numFmt w:val="bullet"/>
      <w:lvlText w:val=""/>
      <w:lvlJc w:val="left"/>
      <w:pPr>
        <w:tabs>
          <w:tab w:val="num" w:pos="2880"/>
        </w:tabs>
        <w:ind w:left="2880" w:hanging="360"/>
      </w:pPr>
      <w:rPr>
        <w:rFonts w:ascii="Wingdings 2" w:hAnsi="Wingdings 2" w:hint="default"/>
      </w:rPr>
    </w:lvl>
    <w:lvl w:ilvl="4" w:tplc="F61422AC" w:tentative="1">
      <w:start w:val="1"/>
      <w:numFmt w:val="bullet"/>
      <w:lvlText w:val=""/>
      <w:lvlJc w:val="left"/>
      <w:pPr>
        <w:tabs>
          <w:tab w:val="num" w:pos="3600"/>
        </w:tabs>
        <w:ind w:left="3600" w:hanging="360"/>
      </w:pPr>
      <w:rPr>
        <w:rFonts w:ascii="Wingdings 2" w:hAnsi="Wingdings 2" w:hint="default"/>
      </w:rPr>
    </w:lvl>
    <w:lvl w:ilvl="5" w:tplc="7F0ED3A8" w:tentative="1">
      <w:start w:val="1"/>
      <w:numFmt w:val="bullet"/>
      <w:lvlText w:val=""/>
      <w:lvlJc w:val="left"/>
      <w:pPr>
        <w:tabs>
          <w:tab w:val="num" w:pos="4320"/>
        </w:tabs>
        <w:ind w:left="4320" w:hanging="360"/>
      </w:pPr>
      <w:rPr>
        <w:rFonts w:ascii="Wingdings 2" w:hAnsi="Wingdings 2" w:hint="default"/>
      </w:rPr>
    </w:lvl>
    <w:lvl w:ilvl="6" w:tplc="917EF8AC" w:tentative="1">
      <w:start w:val="1"/>
      <w:numFmt w:val="bullet"/>
      <w:lvlText w:val=""/>
      <w:lvlJc w:val="left"/>
      <w:pPr>
        <w:tabs>
          <w:tab w:val="num" w:pos="5040"/>
        </w:tabs>
        <w:ind w:left="5040" w:hanging="360"/>
      </w:pPr>
      <w:rPr>
        <w:rFonts w:ascii="Wingdings 2" w:hAnsi="Wingdings 2" w:hint="default"/>
      </w:rPr>
    </w:lvl>
    <w:lvl w:ilvl="7" w:tplc="8F8A1A34" w:tentative="1">
      <w:start w:val="1"/>
      <w:numFmt w:val="bullet"/>
      <w:lvlText w:val=""/>
      <w:lvlJc w:val="left"/>
      <w:pPr>
        <w:tabs>
          <w:tab w:val="num" w:pos="5760"/>
        </w:tabs>
        <w:ind w:left="5760" w:hanging="360"/>
      </w:pPr>
      <w:rPr>
        <w:rFonts w:ascii="Wingdings 2" w:hAnsi="Wingdings 2" w:hint="default"/>
      </w:rPr>
    </w:lvl>
    <w:lvl w:ilvl="8" w:tplc="B772070A" w:tentative="1">
      <w:start w:val="1"/>
      <w:numFmt w:val="bullet"/>
      <w:lvlText w:val=""/>
      <w:lvlJc w:val="left"/>
      <w:pPr>
        <w:tabs>
          <w:tab w:val="num" w:pos="6480"/>
        </w:tabs>
        <w:ind w:left="6480" w:hanging="360"/>
      </w:pPr>
      <w:rPr>
        <w:rFonts w:ascii="Wingdings 2" w:hAnsi="Wingdings 2" w:hint="default"/>
      </w:rPr>
    </w:lvl>
  </w:abstractNum>
  <w:abstractNum w:abstractNumId="9">
    <w:nsid w:val="32150E9F"/>
    <w:multiLevelType w:val="hybridMultilevel"/>
    <w:tmpl w:val="47CCE628"/>
    <w:lvl w:ilvl="0" w:tplc="414E9FE6">
      <w:start w:val="1"/>
      <w:numFmt w:val="bullet"/>
      <w:lvlText w:val=""/>
      <w:lvlJc w:val="left"/>
      <w:pPr>
        <w:tabs>
          <w:tab w:val="num" w:pos="720"/>
        </w:tabs>
        <w:ind w:left="720" w:hanging="360"/>
      </w:pPr>
      <w:rPr>
        <w:rFonts w:ascii="Wingdings 2" w:hAnsi="Wingdings 2" w:hint="default"/>
      </w:rPr>
    </w:lvl>
    <w:lvl w:ilvl="1" w:tplc="AECC6AAE" w:tentative="1">
      <w:start w:val="1"/>
      <w:numFmt w:val="bullet"/>
      <w:lvlText w:val=""/>
      <w:lvlJc w:val="left"/>
      <w:pPr>
        <w:tabs>
          <w:tab w:val="num" w:pos="1440"/>
        </w:tabs>
        <w:ind w:left="1440" w:hanging="360"/>
      </w:pPr>
      <w:rPr>
        <w:rFonts w:ascii="Wingdings 2" w:hAnsi="Wingdings 2" w:hint="default"/>
      </w:rPr>
    </w:lvl>
    <w:lvl w:ilvl="2" w:tplc="29C008B4" w:tentative="1">
      <w:start w:val="1"/>
      <w:numFmt w:val="bullet"/>
      <w:lvlText w:val=""/>
      <w:lvlJc w:val="left"/>
      <w:pPr>
        <w:tabs>
          <w:tab w:val="num" w:pos="2160"/>
        </w:tabs>
        <w:ind w:left="2160" w:hanging="360"/>
      </w:pPr>
      <w:rPr>
        <w:rFonts w:ascii="Wingdings 2" w:hAnsi="Wingdings 2" w:hint="default"/>
      </w:rPr>
    </w:lvl>
    <w:lvl w:ilvl="3" w:tplc="2B70B98E" w:tentative="1">
      <w:start w:val="1"/>
      <w:numFmt w:val="bullet"/>
      <w:lvlText w:val=""/>
      <w:lvlJc w:val="left"/>
      <w:pPr>
        <w:tabs>
          <w:tab w:val="num" w:pos="2880"/>
        </w:tabs>
        <w:ind w:left="2880" w:hanging="360"/>
      </w:pPr>
      <w:rPr>
        <w:rFonts w:ascii="Wingdings 2" w:hAnsi="Wingdings 2" w:hint="default"/>
      </w:rPr>
    </w:lvl>
    <w:lvl w:ilvl="4" w:tplc="310C0F5C" w:tentative="1">
      <w:start w:val="1"/>
      <w:numFmt w:val="bullet"/>
      <w:lvlText w:val=""/>
      <w:lvlJc w:val="left"/>
      <w:pPr>
        <w:tabs>
          <w:tab w:val="num" w:pos="3600"/>
        </w:tabs>
        <w:ind w:left="3600" w:hanging="360"/>
      </w:pPr>
      <w:rPr>
        <w:rFonts w:ascii="Wingdings 2" w:hAnsi="Wingdings 2" w:hint="default"/>
      </w:rPr>
    </w:lvl>
    <w:lvl w:ilvl="5" w:tplc="B00EA3E8" w:tentative="1">
      <w:start w:val="1"/>
      <w:numFmt w:val="bullet"/>
      <w:lvlText w:val=""/>
      <w:lvlJc w:val="left"/>
      <w:pPr>
        <w:tabs>
          <w:tab w:val="num" w:pos="4320"/>
        </w:tabs>
        <w:ind w:left="4320" w:hanging="360"/>
      </w:pPr>
      <w:rPr>
        <w:rFonts w:ascii="Wingdings 2" w:hAnsi="Wingdings 2" w:hint="default"/>
      </w:rPr>
    </w:lvl>
    <w:lvl w:ilvl="6" w:tplc="80A000AC" w:tentative="1">
      <w:start w:val="1"/>
      <w:numFmt w:val="bullet"/>
      <w:lvlText w:val=""/>
      <w:lvlJc w:val="left"/>
      <w:pPr>
        <w:tabs>
          <w:tab w:val="num" w:pos="5040"/>
        </w:tabs>
        <w:ind w:left="5040" w:hanging="360"/>
      </w:pPr>
      <w:rPr>
        <w:rFonts w:ascii="Wingdings 2" w:hAnsi="Wingdings 2" w:hint="default"/>
      </w:rPr>
    </w:lvl>
    <w:lvl w:ilvl="7" w:tplc="1BDC3D1E" w:tentative="1">
      <w:start w:val="1"/>
      <w:numFmt w:val="bullet"/>
      <w:lvlText w:val=""/>
      <w:lvlJc w:val="left"/>
      <w:pPr>
        <w:tabs>
          <w:tab w:val="num" w:pos="5760"/>
        </w:tabs>
        <w:ind w:left="5760" w:hanging="360"/>
      </w:pPr>
      <w:rPr>
        <w:rFonts w:ascii="Wingdings 2" w:hAnsi="Wingdings 2" w:hint="default"/>
      </w:rPr>
    </w:lvl>
    <w:lvl w:ilvl="8" w:tplc="35348666" w:tentative="1">
      <w:start w:val="1"/>
      <w:numFmt w:val="bullet"/>
      <w:lvlText w:val=""/>
      <w:lvlJc w:val="left"/>
      <w:pPr>
        <w:tabs>
          <w:tab w:val="num" w:pos="6480"/>
        </w:tabs>
        <w:ind w:left="6480" w:hanging="360"/>
      </w:pPr>
      <w:rPr>
        <w:rFonts w:ascii="Wingdings 2" w:hAnsi="Wingdings 2" w:hint="default"/>
      </w:rPr>
    </w:lvl>
  </w:abstractNum>
  <w:abstractNum w:abstractNumId="10">
    <w:nsid w:val="32AB13EF"/>
    <w:multiLevelType w:val="hybridMultilevel"/>
    <w:tmpl w:val="49081556"/>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1">
    <w:nsid w:val="4068045E"/>
    <w:multiLevelType w:val="hybridMultilevel"/>
    <w:tmpl w:val="64E8AF46"/>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2">
    <w:nsid w:val="42F85FA3"/>
    <w:multiLevelType w:val="hybridMultilevel"/>
    <w:tmpl w:val="6E9CE58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1002DB6"/>
    <w:multiLevelType w:val="hybridMultilevel"/>
    <w:tmpl w:val="A4E6775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nsid w:val="51F97260"/>
    <w:multiLevelType w:val="hybridMultilevel"/>
    <w:tmpl w:val="4F28312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nsid w:val="53703A3E"/>
    <w:multiLevelType w:val="hybridMultilevel"/>
    <w:tmpl w:val="1C00ABD4"/>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6">
    <w:nsid w:val="54A8089C"/>
    <w:multiLevelType w:val="hybridMultilevel"/>
    <w:tmpl w:val="8D28CFE6"/>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7">
    <w:nsid w:val="5EDC5681"/>
    <w:multiLevelType w:val="hybridMultilevel"/>
    <w:tmpl w:val="5FDAAA20"/>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8">
    <w:nsid w:val="5FC005F9"/>
    <w:multiLevelType w:val="hybridMultilevel"/>
    <w:tmpl w:val="6B226C16"/>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9">
    <w:nsid w:val="60F27A46"/>
    <w:multiLevelType w:val="hybridMultilevel"/>
    <w:tmpl w:val="2B1E6828"/>
    <w:lvl w:ilvl="0" w:tplc="04080001">
      <w:start w:val="1"/>
      <w:numFmt w:val="bullet"/>
      <w:lvlText w:val=""/>
      <w:lvlJc w:val="left"/>
      <w:pPr>
        <w:tabs>
          <w:tab w:val="num" w:pos="360"/>
        </w:tabs>
        <w:ind w:left="360" w:hanging="360"/>
      </w:pPr>
      <w:rPr>
        <w:rFonts w:ascii="Symbol" w:hAnsi="Symbol" w:hint="default"/>
      </w:rPr>
    </w:lvl>
    <w:lvl w:ilvl="1" w:tplc="063229DE" w:tentative="1">
      <w:start w:val="1"/>
      <w:numFmt w:val="bullet"/>
      <w:lvlText w:val=""/>
      <w:lvlJc w:val="left"/>
      <w:pPr>
        <w:tabs>
          <w:tab w:val="num" w:pos="1440"/>
        </w:tabs>
        <w:ind w:left="1440" w:hanging="360"/>
      </w:pPr>
      <w:rPr>
        <w:rFonts w:ascii="Wingdings" w:hAnsi="Wingdings" w:hint="default"/>
      </w:rPr>
    </w:lvl>
    <w:lvl w:ilvl="2" w:tplc="AF84099A" w:tentative="1">
      <w:start w:val="1"/>
      <w:numFmt w:val="bullet"/>
      <w:lvlText w:val=""/>
      <w:lvlJc w:val="left"/>
      <w:pPr>
        <w:tabs>
          <w:tab w:val="num" w:pos="2160"/>
        </w:tabs>
        <w:ind w:left="2160" w:hanging="360"/>
      </w:pPr>
      <w:rPr>
        <w:rFonts w:ascii="Wingdings" w:hAnsi="Wingdings" w:hint="default"/>
      </w:rPr>
    </w:lvl>
    <w:lvl w:ilvl="3" w:tplc="C508536E" w:tentative="1">
      <w:start w:val="1"/>
      <w:numFmt w:val="bullet"/>
      <w:lvlText w:val=""/>
      <w:lvlJc w:val="left"/>
      <w:pPr>
        <w:tabs>
          <w:tab w:val="num" w:pos="2880"/>
        </w:tabs>
        <w:ind w:left="2880" w:hanging="360"/>
      </w:pPr>
      <w:rPr>
        <w:rFonts w:ascii="Wingdings" w:hAnsi="Wingdings" w:hint="default"/>
      </w:rPr>
    </w:lvl>
    <w:lvl w:ilvl="4" w:tplc="23C0F164" w:tentative="1">
      <w:start w:val="1"/>
      <w:numFmt w:val="bullet"/>
      <w:lvlText w:val=""/>
      <w:lvlJc w:val="left"/>
      <w:pPr>
        <w:tabs>
          <w:tab w:val="num" w:pos="3600"/>
        </w:tabs>
        <w:ind w:left="3600" w:hanging="360"/>
      </w:pPr>
      <w:rPr>
        <w:rFonts w:ascii="Wingdings" w:hAnsi="Wingdings" w:hint="default"/>
      </w:rPr>
    </w:lvl>
    <w:lvl w:ilvl="5" w:tplc="2DF4657A" w:tentative="1">
      <w:start w:val="1"/>
      <w:numFmt w:val="bullet"/>
      <w:lvlText w:val=""/>
      <w:lvlJc w:val="left"/>
      <w:pPr>
        <w:tabs>
          <w:tab w:val="num" w:pos="4320"/>
        </w:tabs>
        <w:ind w:left="4320" w:hanging="360"/>
      </w:pPr>
      <w:rPr>
        <w:rFonts w:ascii="Wingdings" w:hAnsi="Wingdings" w:hint="default"/>
      </w:rPr>
    </w:lvl>
    <w:lvl w:ilvl="6" w:tplc="73980526" w:tentative="1">
      <w:start w:val="1"/>
      <w:numFmt w:val="bullet"/>
      <w:lvlText w:val=""/>
      <w:lvlJc w:val="left"/>
      <w:pPr>
        <w:tabs>
          <w:tab w:val="num" w:pos="5040"/>
        </w:tabs>
        <w:ind w:left="5040" w:hanging="360"/>
      </w:pPr>
      <w:rPr>
        <w:rFonts w:ascii="Wingdings" w:hAnsi="Wingdings" w:hint="default"/>
      </w:rPr>
    </w:lvl>
    <w:lvl w:ilvl="7" w:tplc="F200A7D4" w:tentative="1">
      <w:start w:val="1"/>
      <w:numFmt w:val="bullet"/>
      <w:lvlText w:val=""/>
      <w:lvlJc w:val="left"/>
      <w:pPr>
        <w:tabs>
          <w:tab w:val="num" w:pos="5760"/>
        </w:tabs>
        <w:ind w:left="5760" w:hanging="360"/>
      </w:pPr>
      <w:rPr>
        <w:rFonts w:ascii="Wingdings" w:hAnsi="Wingdings" w:hint="default"/>
      </w:rPr>
    </w:lvl>
    <w:lvl w:ilvl="8" w:tplc="0E841E9C" w:tentative="1">
      <w:start w:val="1"/>
      <w:numFmt w:val="bullet"/>
      <w:lvlText w:val=""/>
      <w:lvlJc w:val="left"/>
      <w:pPr>
        <w:tabs>
          <w:tab w:val="num" w:pos="6480"/>
        </w:tabs>
        <w:ind w:left="6480" w:hanging="360"/>
      </w:pPr>
      <w:rPr>
        <w:rFonts w:ascii="Wingdings" w:hAnsi="Wingdings" w:hint="default"/>
      </w:rPr>
    </w:lvl>
  </w:abstractNum>
  <w:abstractNum w:abstractNumId="20">
    <w:nsid w:val="60FD12CF"/>
    <w:multiLevelType w:val="hybridMultilevel"/>
    <w:tmpl w:val="77B61C0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660C230D"/>
    <w:multiLevelType w:val="hybridMultilevel"/>
    <w:tmpl w:val="682A9BA4"/>
    <w:lvl w:ilvl="0" w:tplc="4D32F04A">
      <w:start w:val="1"/>
      <w:numFmt w:val="bullet"/>
      <w:lvlText w:val=""/>
      <w:lvlJc w:val="left"/>
      <w:pPr>
        <w:tabs>
          <w:tab w:val="num" w:pos="1080"/>
        </w:tabs>
        <w:ind w:left="1080" w:hanging="360"/>
      </w:pPr>
      <w:rPr>
        <w:rFonts w:ascii="Wingdings" w:hAnsi="Wingdings" w:hint="default"/>
        <w:color w:val="808000"/>
      </w:rPr>
    </w:lvl>
    <w:lvl w:ilvl="1" w:tplc="04080003">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2">
    <w:nsid w:val="66C84825"/>
    <w:multiLevelType w:val="hybridMultilevel"/>
    <w:tmpl w:val="00AC28CE"/>
    <w:lvl w:ilvl="0" w:tplc="C694B506">
      <w:start w:val="1"/>
      <w:numFmt w:val="bullet"/>
      <w:lvlText w:val=""/>
      <w:lvlJc w:val="left"/>
      <w:pPr>
        <w:tabs>
          <w:tab w:val="num" w:pos="720"/>
        </w:tabs>
        <w:ind w:left="720" w:hanging="360"/>
      </w:pPr>
      <w:rPr>
        <w:rFonts w:ascii="Wingdings 2" w:hAnsi="Wingdings 2" w:hint="default"/>
      </w:rPr>
    </w:lvl>
    <w:lvl w:ilvl="1" w:tplc="3DD0CEF0" w:tentative="1">
      <w:start w:val="1"/>
      <w:numFmt w:val="bullet"/>
      <w:lvlText w:val=""/>
      <w:lvlJc w:val="left"/>
      <w:pPr>
        <w:tabs>
          <w:tab w:val="num" w:pos="1440"/>
        </w:tabs>
        <w:ind w:left="1440" w:hanging="360"/>
      </w:pPr>
      <w:rPr>
        <w:rFonts w:ascii="Wingdings 2" w:hAnsi="Wingdings 2" w:hint="default"/>
      </w:rPr>
    </w:lvl>
    <w:lvl w:ilvl="2" w:tplc="84146BEC" w:tentative="1">
      <w:start w:val="1"/>
      <w:numFmt w:val="bullet"/>
      <w:lvlText w:val=""/>
      <w:lvlJc w:val="left"/>
      <w:pPr>
        <w:tabs>
          <w:tab w:val="num" w:pos="2160"/>
        </w:tabs>
        <w:ind w:left="2160" w:hanging="360"/>
      </w:pPr>
      <w:rPr>
        <w:rFonts w:ascii="Wingdings 2" w:hAnsi="Wingdings 2" w:hint="default"/>
      </w:rPr>
    </w:lvl>
    <w:lvl w:ilvl="3" w:tplc="B2BAFCC4" w:tentative="1">
      <w:start w:val="1"/>
      <w:numFmt w:val="bullet"/>
      <w:lvlText w:val=""/>
      <w:lvlJc w:val="left"/>
      <w:pPr>
        <w:tabs>
          <w:tab w:val="num" w:pos="2880"/>
        </w:tabs>
        <w:ind w:left="2880" w:hanging="360"/>
      </w:pPr>
      <w:rPr>
        <w:rFonts w:ascii="Wingdings 2" w:hAnsi="Wingdings 2" w:hint="default"/>
      </w:rPr>
    </w:lvl>
    <w:lvl w:ilvl="4" w:tplc="981E28F8" w:tentative="1">
      <w:start w:val="1"/>
      <w:numFmt w:val="bullet"/>
      <w:lvlText w:val=""/>
      <w:lvlJc w:val="left"/>
      <w:pPr>
        <w:tabs>
          <w:tab w:val="num" w:pos="3600"/>
        </w:tabs>
        <w:ind w:left="3600" w:hanging="360"/>
      </w:pPr>
      <w:rPr>
        <w:rFonts w:ascii="Wingdings 2" w:hAnsi="Wingdings 2" w:hint="default"/>
      </w:rPr>
    </w:lvl>
    <w:lvl w:ilvl="5" w:tplc="147C3F34" w:tentative="1">
      <w:start w:val="1"/>
      <w:numFmt w:val="bullet"/>
      <w:lvlText w:val=""/>
      <w:lvlJc w:val="left"/>
      <w:pPr>
        <w:tabs>
          <w:tab w:val="num" w:pos="4320"/>
        </w:tabs>
        <w:ind w:left="4320" w:hanging="360"/>
      </w:pPr>
      <w:rPr>
        <w:rFonts w:ascii="Wingdings 2" w:hAnsi="Wingdings 2" w:hint="default"/>
      </w:rPr>
    </w:lvl>
    <w:lvl w:ilvl="6" w:tplc="43125C8C" w:tentative="1">
      <w:start w:val="1"/>
      <w:numFmt w:val="bullet"/>
      <w:lvlText w:val=""/>
      <w:lvlJc w:val="left"/>
      <w:pPr>
        <w:tabs>
          <w:tab w:val="num" w:pos="5040"/>
        </w:tabs>
        <w:ind w:left="5040" w:hanging="360"/>
      </w:pPr>
      <w:rPr>
        <w:rFonts w:ascii="Wingdings 2" w:hAnsi="Wingdings 2" w:hint="default"/>
      </w:rPr>
    </w:lvl>
    <w:lvl w:ilvl="7" w:tplc="D48A55EC" w:tentative="1">
      <w:start w:val="1"/>
      <w:numFmt w:val="bullet"/>
      <w:lvlText w:val=""/>
      <w:lvlJc w:val="left"/>
      <w:pPr>
        <w:tabs>
          <w:tab w:val="num" w:pos="5760"/>
        </w:tabs>
        <w:ind w:left="5760" w:hanging="360"/>
      </w:pPr>
      <w:rPr>
        <w:rFonts w:ascii="Wingdings 2" w:hAnsi="Wingdings 2" w:hint="default"/>
      </w:rPr>
    </w:lvl>
    <w:lvl w:ilvl="8" w:tplc="D7C41CB6" w:tentative="1">
      <w:start w:val="1"/>
      <w:numFmt w:val="bullet"/>
      <w:lvlText w:val=""/>
      <w:lvlJc w:val="left"/>
      <w:pPr>
        <w:tabs>
          <w:tab w:val="num" w:pos="6480"/>
        </w:tabs>
        <w:ind w:left="6480" w:hanging="360"/>
      </w:pPr>
      <w:rPr>
        <w:rFonts w:ascii="Wingdings 2" w:hAnsi="Wingdings 2" w:hint="default"/>
      </w:rPr>
    </w:lvl>
  </w:abstractNum>
  <w:abstractNum w:abstractNumId="23">
    <w:nsid w:val="6C4E2DA5"/>
    <w:multiLevelType w:val="hybridMultilevel"/>
    <w:tmpl w:val="7FF4127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4">
    <w:nsid w:val="6F2247B8"/>
    <w:multiLevelType w:val="hybridMultilevel"/>
    <w:tmpl w:val="008434EA"/>
    <w:lvl w:ilvl="0" w:tplc="79809F6E">
      <w:start w:val="1"/>
      <w:numFmt w:val="bullet"/>
      <w:lvlText w:val=""/>
      <w:lvlJc w:val="left"/>
      <w:pPr>
        <w:tabs>
          <w:tab w:val="num" w:pos="1080"/>
        </w:tabs>
        <w:ind w:left="1080" w:hanging="360"/>
      </w:pPr>
      <w:rPr>
        <w:rFonts w:ascii="Wingdings" w:hAnsi="Wingdings" w:hint="default"/>
        <w:color w:val="808000"/>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5">
    <w:nsid w:val="74314B7F"/>
    <w:multiLevelType w:val="hybridMultilevel"/>
    <w:tmpl w:val="3856C716"/>
    <w:lvl w:ilvl="0" w:tplc="0408000B">
      <w:start w:val="1"/>
      <w:numFmt w:val="bullet"/>
      <w:lvlText w:val=""/>
      <w:lvlJc w:val="left"/>
      <w:pPr>
        <w:tabs>
          <w:tab w:val="num" w:pos="720"/>
        </w:tabs>
        <w:ind w:left="720" w:hanging="360"/>
      </w:pPr>
      <w:rPr>
        <w:rFonts w:ascii="Wingdings" w:hAnsi="Wingdings" w:hint="default"/>
      </w:rPr>
    </w:lvl>
    <w:lvl w:ilvl="1" w:tplc="32240BE6" w:tentative="1">
      <w:start w:val="1"/>
      <w:numFmt w:val="bullet"/>
      <w:lvlText w:val=""/>
      <w:lvlJc w:val="left"/>
      <w:pPr>
        <w:tabs>
          <w:tab w:val="num" w:pos="1440"/>
        </w:tabs>
        <w:ind w:left="1440" w:hanging="360"/>
      </w:pPr>
      <w:rPr>
        <w:rFonts w:ascii="Wingdings 2" w:hAnsi="Wingdings 2" w:hint="default"/>
      </w:rPr>
    </w:lvl>
    <w:lvl w:ilvl="2" w:tplc="B0509216" w:tentative="1">
      <w:start w:val="1"/>
      <w:numFmt w:val="bullet"/>
      <w:lvlText w:val=""/>
      <w:lvlJc w:val="left"/>
      <w:pPr>
        <w:tabs>
          <w:tab w:val="num" w:pos="2160"/>
        </w:tabs>
        <w:ind w:left="2160" w:hanging="360"/>
      </w:pPr>
      <w:rPr>
        <w:rFonts w:ascii="Wingdings 2" w:hAnsi="Wingdings 2" w:hint="default"/>
      </w:rPr>
    </w:lvl>
    <w:lvl w:ilvl="3" w:tplc="E09C6290" w:tentative="1">
      <w:start w:val="1"/>
      <w:numFmt w:val="bullet"/>
      <w:lvlText w:val=""/>
      <w:lvlJc w:val="left"/>
      <w:pPr>
        <w:tabs>
          <w:tab w:val="num" w:pos="2880"/>
        </w:tabs>
        <w:ind w:left="2880" w:hanging="360"/>
      </w:pPr>
      <w:rPr>
        <w:rFonts w:ascii="Wingdings 2" w:hAnsi="Wingdings 2" w:hint="default"/>
      </w:rPr>
    </w:lvl>
    <w:lvl w:ilvl="4" w:tplc="A7362CC4" w:tentative="1">
      <w:start w:val="1"/>
      <w:numFmt w:val="bullet"/>
      <w:lvlText w:val=""/>
      <w:lvlJc w:val="left"/>
      <w:pPr>
        <w:tabs>
          <w:tab w:val="num" w:pos="3600"/>
        </w:tabs>
        <w:ind w:left="3600" w:hanging="360"/>
      </w:pPr>
      <w:rPr>
        <w:rFonts w:ascii="Wingdings 2" w:hAnsi="Wingdings 2" w:hint="default"/>
      </w:rPr>
    </w:lvl>
    <w:lvl w:ilvl="5" w:tplc="9F4490D4" w:tentative="1">
      <w:start w:val="1"/>
      <w:numFmt w:val="bullet"/>
      <w:lvlText w:val=""/>
      <w:lvlJc w:val="left"/>
      <w:pPr>
        <w:tabs>
          <w:tab w:val="num" w:pos="4320"/>
        </w:tabs>
        <w:ind w:left="4320" w:hanging="360"/>
      </w:pPr>
      <w:rPr>
        <w:rFonts w:ascii="Wingdings 2" w:hAnsi="Wingdings 2" w:hint="default"/>
      </w:rPr>
    </w:lvl>
    <w:lvl w:ilvl="6" w:tplc="802CA204" w:tentative="1">
      <w:start w:val="1"/>
      <w:numFmt w:val="bullet"/>
      <w:lvlText w:val=""/>
      <w:lvlJc w:val="left"/>
      <w:pPr>
        <w:tabs>
          <w:tab w:val="num" w:pos="5040"/>
        </w:tabs>
        <w:ind w:left="5040" w:hanging="360"/>
      </w:pPr>
      <w:rPr>
        <w:rFonts w:ascii="Wingdings 2" w:hAnsi="Wingdings 2" w:hint="default"/>
      </w:rPr>
    </w:lvl>
    <w:lvl w:ilvl="7" w:tplc="F58A64A4" w:tentative="1">
      <w:start w:val="1"/>
      <w:numFmt w:val="bullet"/>
      <w:lvlText w:val=""/>
      <w:lvlJc w:val="left"/>
      <w:pPr>
        <w:tabs>
          <w:tab w:val="num" w:pos="5760"/>
        </w:tabs>
        <w:ind w:left="5760" w:hanging="360"/>
      </w:pPr>
      <w:rPr>
        <w:rFonts w:ascii="Wingdings 2" w:hAnsi="Wingdings 2" w:hint="default"/>
      </w:rPr>
    </w:lvl>
    <w:lvl w:ilvl="8" w:tplc="67CEE2CC" w:tentative="1">
      <w:start w:val="1"/>
      <w:numFmt w:val="bullet"/>
      <w:lvlText w:val=""/>
      <w:lvlJc w:val="left"/>
      <w:pPr>
        <w:tabs>
          <w:tab w:val="num" w:pos="6480"/>
        </w:tabs>
        <w:ind w:left="6480" w:hanging="360"/>
      </w:pPr>
      <w:rPr>
        <w:rFonts w:ascii="Wingdings 2" w:hAnsi="Wingdings 2" w:hint="default"/>
      </w:rPr>
    </w:lvl>
  </w:abstractNum>
  <w:abstractNum w:abstractNumId="26">
    <w:nsid w:val="79AF0415"/>
    <w:multiLevelType w:val="hybridMultilevel"/>
    <w:tmpl w:val="5A8876F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7">
    <w:nsid w:val="7BC7437F"/>
    <w:multiLevelType w:val="hybridMultilevel"/>
    <w:tmpl w:val="666A61CA"/>
    <w:lvl w:ilvl="0" w:tplc="D94E3508">
      <w:start w:val="1"/>
      <w:numFmt w:val="bullet"/>
      <w:lvlText w:val=""/>
      <w:lvlJc w:val="left"/>
      <w:pPr>
        <w:tabs>
          <w:tab w:val="num" w:pos="720"/>
        </w:tabs>
        <w:ind w:left="720" w:hanging="360"/>
      </w:pPr>
      <w:rPr>
        <w:rFonts w:ascii="Wingdings 2" w:hAnsi="Wingdings 2" w:hint="default"/>
      </w:rPr>
    </w:lvl>
    <w:lvl w:ilvl="1" w:tplc="BAF875C6" w:tentative="1">
      <w:start w:val="1"/>
      <w:numFmt w:val="bullet"/>
      <w:lvlText w:val=""/>
      <w:lvlJc w:val="left"/>
      <w:pPr>
        <w:tabs>
          <w:tab w:val="num" w:pos="1440"/>
        </w:tabs>
        <w:ind w:left="1440" w:hanging="360"/>
      </w:pPr>
      <w:rPr>
        <w:rFonts w:ascii="Wingdings 2" w:hAnsi="Wingdings 2" w:hint="default"/>
      </w:rPr>
    </w:lvl>
    <w:lvl w:ilvl="2" w:tplc="8AB25BA4" w:tentative="1">
      <w:start w:val="1"/>
      <w:numFmt w:val="bullet"/>
      <w:lvlText w:val=""/>
      <w:lvlJc w:val="left"/>
      <w:pPr>
        <w:tabs>
          <w:tab w:val="num" w:pos="2160"/>
        </w:tabs>
        <w:ind w:left="2160" w:hanging="360"/>
      </w:pPr>
      <w:rPr>
        <w:rFonts w:ascii="Wingdings 2" w:hAnsi="Wingdings 2" w:hint="default"/>
      </w:rPr>
    </w:lvl>
    <w:lvl w:ilvl="3" w:tplc="015CA99A" w:tentative="1">
      <w:start w:val="1"/>
      <w:numFmt w:val="bullet"/>
      <w:lvlText w:val=""/>
      <w:lvlJc w:val="left"/>
      <w:pPr>
        <w:tabs>
          <w:tab w:val="num" w:pos="2880"/>
        </w:tabs>
        <w:ind w:left="2880" w:hanging="360"/>
      </w:pPr>
      <w:rPr>
        <w:rFonts w:ascii="Wingdings 2" w:hAnsi="Wingdings 2" w:hint="default"/>
      </w:rPr>
    </w:lvl>
    <w:lvl w:ilvl="4" w:tplc="0512C3D4" w:tentative="1">
      <w:start w:val="1"/>
      <w:numFmt w:val="bullet"/>
      <w:lvlText w:val=""/>
      <w:lvlJc w:val="left"/>
      <w:pPr>
        <w:tabs>
          <w:tab w:val="num" w:pos="3600"/>
        </w:tabs>
        <w:ind w:left="3600" w:hanging="360"/>
      </w:pPr>
      <w:rPr>
        <w:rFonts w:ascii="Wingdings 2" w:hAnsi="Wingdings 2" w:hint="default"/>
      </w:rPr>
    </w:lvl>
    <w:lvl w:ilvl="5" w:tplc="57E8C7A6" w:tentative="1">
      <w:start w:val="1"/>
      <w:numFmt w:val="bullet"/>
      <w:lvlText w:val=""/>
      <w:lvlJc w:val="left"/>
      <w:pPr>
        <w:tabs>
          <w:tab w:val="num" w:pos="4320"/>
        </w:tabs>
        <w:ind w:left="4320" w:hanging="360"/>
      </w:pPr>
      <w:rPr>
        <w:rFonts w:ascii="Wingdings 2" w:hAnsi="Wingdings 2" w:hint="default"/>
      </w:rPr>
    </w:lvl>
    <w:lvl w:ilvl="6" w:tplc="C360E184" w:tentative="1">
      <w:start w:val="1"/>
      <w:numFmt w:val="bullet"/>
      <w:lvlText w:val=""/>
      <w:lvlJc w:val="left"/>
      <w:pPr>
        <w:tabs>
          <w:tab w:val="num" w:pos="5040"/>
        </w:tabs>
        <w:ind w:left="5040" w:hanging="360"/>
      </w:pPr>
      <w:rPr>
        <w:rFonts w:ascii="Wingdings 2" w:hAnsi="Wingdings 2" w:hint="default"/>
      </w:rPr>
    </w:lvl>
    <w:lvl w:ilvl="7" w:tplc="20E4187C" w:tentative="1">
      <w:start w:val="1"/>
      <w:numFmt w:val="bullet"/>
      <w:lvlText w:val=""/>
      <w:lvlJc w:val="left"/>
      <w:pPr>
        <w:tabs>
          <w:tab w:val="num" w:pos="5760"/>
        </w:tabs>
        <w:ind w:left="5760" w:hanging="360"/>
      </w:pPr>
      <w:rPr>
        <w:rFonts w:ascii="Wingdings 2" w:hAnsi="Wingdings 2" w:hint="default"/>
      </w:rPr>
    </w:lvl>
    <w:lvl w:ilvl="8" w:tplc="BB7AB7D0" w:tentative="1">
      <w:start w:val="1"/>
      <w:numFmt w:val="bullet"/>
      <w:lvlText w:val=""/>
      <w:lvlJc w:val="left"/>
      <w:pPr>
        <w:tabs>
          <w:tab w:val="num" w:pos="6480"/>
        </w:tabs>
        <w:ind w:left="6480" w:hanging="360"/>
      </w:pPr>
      <w:rPr>
        <w:rFonts w:ascii="Wingdings 2" w:hAnsi="Wingdings 2" w:hint="default"/>
      </w:rPr>
    </w:lvl>
  </w:abstractNum>
  <w:abstractNum w:abstractNumId="28">
    <w:nsid w:val="7C034C46"/>
    <w:multiLevelType w:val="hybridMultilevel"/>
    <w:tmpl w:val="DDAEF3E6"/>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7D0E5561"/>
    <w:multiLevelType w:val="hybridMultilevel"/>
    <w:tmpl w:val="DBB667CE"/>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0">
    <w:nsid w:val="7D4216D9"/>
    <w:multiLevelType w:val="hybridMultilevel"/>
    <w:tmpl w:val="8012AF5E"/>
    <w:lvl w:ilvl="0" w:tplc="3712FCB2">
      <w:start w:val="1"/>
      <w:numFmt w:val="bullet"/>
      <w:lvlText w:val=""/>
      <w:lvlJc w:val="left"/>
      <w:pPr>
        <w:tabs>
          <w:tab w:val="num" w:pos="720"/>
        </w:tabs>
        <w:ind w:left="720" w:hanging="360"/>
      </w:pPr>
      <w:rPr>
        <w:rFonts w:ascii="Wingdings 2" w:hAnsi="Wingdings 2" w:hint="default"/>
      </w:rPr>
    </w:lvl>
    <w:lvl w:ilvl="1" w:tplc="D91249FC" w:tentative="1">
      <w:start w:val="1"/>
      <w:numFmt w:val="bullet"/>
      <w:lvlText w:val=""/>
      <w:lvlJc w:val="left"/>
      <w:pPr>
        <w:tabs>
          <w:tab w:val="num" w:pos="1440"/>
        </w:tabs>
        <w:ind w:left="1440" w:hanging="360"/>
      </w:pPr>
      <w:rPr>
        <w:rFonts w:ascii="Wingdings 2" w:hAnsi="Wingdings 2" w:hint="default"/>
      </w:rPr>
    </w:lvl>
    <w:lvl w:ilvl="2" w:tplc="BEEA9132" w:tentative="1">
      <w:start w:val="1"/>
      <w:numFmt w:val="bullet"/>
      <w:lvlText w:val=""/>
      <w:lvlJc w:val="left"/>
      <w:pPr>
        <w:tabs>
          <w:tab w:val="num" w:pos="2160"/>
        </w:tabs>
        <w:ind w:left="2160" w:hanging="360"/>
      </w:pPr>
      <w:rPr>
        <w:rFonts w:ascii="Wingdings 2" w:hAnsi="Wingdings 2" w:hint="default"/>
      </w:rPr>
    </w:lvl>
    <w:lvl w:ilvl="3" w:tplc="B1548410" w:tentative="1">
      <w:start w:val="1"/>
      <w:numFmt w:val="bullet"/>
      <w:lvlText w:val=""/>
      <w:lvlJc w:val="left"/>
      <w:pPr>
        <w:tabs>
          <w:tab w:val="num" w:pos="2880"/>
        </w:tabs>
        <w:ind w:left="2880" w:hanging="360"/>
      </w:pPr>
      <w:rPr>
        <w:rFonts w:ascii="Wingdings 2" w:hAnsi="Wingdings 2" w:hint="default"/>
      </w:rPr>
    </w:lvl>
    <w:lvl w:ilvl="4" w:tplc="DA3016A6" w:tentative="1">
      <w:start w:val="1"/>
      <w:numFmt w:val="bullet"/>
      <w:lvlText w:val=""/>
      <w:lvlJc w:val="left"/>
      <w:pPr>
        <w:tabs>
          <w:tab w:val="num" w:pos="3600"/>
        </w:tabs>
        <w:ind w:left="3600" w:hanging="360"/>
      </w:pPr>
      <w:rPr>
        <w:rFonts w:ascii="Wingdings 2" w:hAnsi="Wingdings 2" w:hint="default"/>
      </w:rPr>
    </w:lvl>
    <w:lvl w:ilvl="5" w:tplc="286E4954" w:tentative="1">
      <w:start w:val="1"/>
      <w:numFmt w:val="bullet"/>
      <w:lvlText w:val=""/>
      <w:lvlJc w:val="left"/>
      <w:pPr>
        <w:tabs>
          <w:tab w:val="num" w:pos="4320"/>
        </w:tabs>
        <w:ind w:left="4320" w:hanging="360"/>
      </w:pPr>
      <w:rPr>
        <w:rFonts w:ascii="Wingdings 2" w:hAnsi="Wingdings 2" w:hint="default"/>
      </w:rPr>
    </w:lvl>
    <w:lvl w:ilvl="6" w:tplc="7B4ECB88" w:tentative="1">
      <w:start w:val="1"/>
      <w:numFmt w:val="bullet"/>
      <w:lvlText w:val=""/>
      <w:lvlJc w:val="left"/>
      <w:pPr>
        <w:tabs>
          <w:tab w:val="num" w:pos="5040"/>
        </w:tabs>
        <w:ind w:left="5040" w:hanging="360"/>
      </w:pPr>
      <w:rPr>
        <w:rFonts w:ascii="Wingdings 2" w:hAnsi="Wingdings 2" w:hint="default"/>
      </w:rPr>
    </w:lvl>
    <w:lvl w:ilvl="7" w:tplc="B53E9356" w:tentative="1">
      <w:start w:val="1"/>
      <w:numFmt w:val="bullet"/>
      <w:lvlText w:val=""/>
      <w:lvlJc w:val="left"/>
      <w:pPr>
        <w:tabs>
          <w:tab w:val="num" w:pos="5760"/>
        </w:tabs>
        <w:ind w:left="5760" w:hanging="360"/>
      </w:pPr>
      <w:rPr>
        <w:rFonts w:ascii="Wingdings 2" w:hAnsi="Wingdings 2" w:hint="default"/>
      </w:rPr>
    </w:lvl>
    <w:lvl w:ilvl="8" w:tplc="C1F8CFC6" w:tentative="1">
      <w:start w:val="1"/>
      <w:numFmt w:val="bullet"/>
      <w:lvlText w:val=""/>
      <w:lvlJc w:val="left"/>
      <w:pPr>
        <w:tabs>
          <w:tab w:val="num" w:pos="6480"/>
        </w:tabs>
        <w:ind w:left="6480" w:hanging="360"/>
      </w:pPr>
      <w:rPr>
        <w:rFonts w:ascii="Wingdings 2" w:hAnsi="Wingdings 2" w:hint="default"/>
      </w:rPr>
    </w:lvl>
  </w:abstractNum>
  <w:num w:numId="1">
    <w:abstractNumId w:val="28"/>
  </w:num>
  <w:num w:numId="2">
    <w:abstractNumId w:val="22"/>
  </w:num>
  <w:num w:numId="3">
    <w:abstractNumId w:val="8"/>
  </w:num>
  <w:num w:numId="4">
    <w:abstractNumId w:val="4"/>
  </w:num>
  <w:num w:numId="5">
    <w:abstractNumId w:val="23"/>
  </w:num>
  <w:num w:numId="6">
    <w:abstractNumId w:val="14"/>
  </w:num>
  <w:num w:numId="7">
    <w:abstractNumId w:val="13"/>
  </w:num>
  <w:num w:numId="8">
    <w:abstractNumId w:val="9"/>
  </w:num>
  <w:num w:numId="9">
    <w:abstractNumId w:val="30"/>
  </w:num>
  <w:num w:numId="10">
    <w:abstractNumId w:val="27"/>
  </w:num>
  <w:num w:numId="11">
    <w:abstractNumId w:val="1"/>
  </w:num>
  <w:num w:numId="12">
    <w:abstractNumId w:val="25"/>
  </w:num>
  <w:num w:numId="13">
    <w:abstractNumId w:val="21"/>
  </w:num>
  <w:num w:numId="14">
    <w:abstractNumId w:val="24"/>
  </w:num>
  <w:num w:numId="15">
    <w:abstractNumId w:val="26"/>
  </w:num>
  <w:num w:numId="16">
    <w:abstractNumId w:val="3"/>
  </w:num>
  <w:num w:numId="17">
    <w:abstractNumId w:val="17"/>
  </w:num>
  <w:num w:numId="18">
    <w:abstractNumId w:val="11"/>
  </w:num>
  <w:num w:numId="19">
    <w:abstractNumId w:val="10"/>
  </w:num>
  <w:num w:numId="20">
    <w:abstractNumId w:val="5"/>
  </w:num>
  <w:num w:numId="21">
    <w:abstractNumId w:val="18"/>
  </w:num>
  <w:num w:numId="22">
    <w:abstractNumId w:val="15"/>
  </w:num>
  <w:num w:numId="23">
    <w:abstractNumId w:val="29"/>
  </w:num>
  <w:num w:numId="24">
    <w:abstractNumId w:val="2"/>
  </w:num>
  <w:num w:numId="25">
    <w:abstractNumId w:val="16"/>
  </w:num>
  <w:num w:numId="26">
    <w:abstractNumId w:val="19"/>
  </w:num>
  <w:num w:numId="27">
    <w:abstractNumId w:val="20"/>
  </w:num>
  <w:num w:numId="28">
    <w:abstractNumId w:val="7"/>
  </w:num>
  <w:num w:numId="29">
    <w:abstractNumId w:val="12"/>
  </w:num>
  <w:num w:numId="30">
    <w:abstractNumId w:val="6"/>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7890"/>
  </w:hdrShapeDefaults>
  <w:footnotePr>
    <w:footnote w:id="0"/>
    <w:footnote w:id="1"/>
  </w:footnotePr>
  <w:endnotePr>
    <w:endnote w:id="0"/>
    <w:endnote w:id="1"/>
  </w:endnotePr>
  <w:compat/>
  <w:rsids>
    <w:rsidRoot w:val="004B2A8D"/>
    <w:rsid w:val="00027121"/>
    <w:rsid w:val="00040FEC"/>
    <w:rsid w:val="000456EF"/>
    <w:rsid w:val="00054A51"/>
    <w:rsid w:val="000A646D"/>
    <w:rsid w:val="000F5CE7"/>
    <w:rsid w:val="001160B5"/>
    <w:rsid w:val="00121FD3"/>
    <w:rsid w:val="0015299C"/>
    <w:rsid w:val="001B08EB"/>
    <w:rsid w:val="001B0DB3"/>
    <w:rsid w:val="001C2187"/>
    <w:rsid w:val="001D5BE5"/>
    <w:rsid w:val="00256304"/>
    <w:rsid w:val="00291363"/>
    <w:rsid w:val="002A75AB"/>
    <w:rsid w:val="002B22B3"/>
    <w:rsid w:val="002C0CEC"/>
    <w:rsid w:val="002C1207"/>
    <w:rsid w:val="002C4637"/>
    <w:rsid w:val="00335218"/>
    <w:rsid w:val="00345D4E"/>
    <w:rsid w:val="003556D4"/>
    <w:rsid w:val="00386142"/>
    <w:rsid w:val="00403D8A"/>
    <w:rsid w:val="0041260A"/>
    <w:rsid w:val="00454ABF"/>
    <w:rsid w:val="00464893"/>
    <w:rsid w:val="00464FF9"/>
    <w:rsid w:val="00477AA7"/>
    <w:rsid w:val="004A2F8B"/>
    <w:rsid w:val="004A5ABA"/>
    <w:rsid w:val="004B2A8D"/>
    <w:rsid w:val="00503BCD"/>
    <w:rsid w:val="00555D3A"/>
    <w:rsid w:val="00565EC7"/>
    <w:rsid w:val="00583030"/>
    <w:rsid w:val="005907FE"/>
    <w:rsid w:val="005B2E99"/>
    <w:rsid w:val="00623A00"/>
    <w:rsid w:val="0068379B"/>
    <w:rsid w:val="006B5067"/>
    <w:rsid w:val="006C1F87"/>
    <w:rsid w:val="006C35FB"/>
    <w:rsid w:val="00715B6E"/>
    <w:rsid w:val="0074565A"/>
    <w:rsid w:val="007C76A4"/>
    <w:rsid w:val="00811B88"/>
    <w:rsid w:val="00811D5C"/>
    <w:rsid w:val="00843554"/>
    <w:rsid w:val="00861B12"/>
    <w:rsid w:val="008E7DF8"/>
    <w:rsid w:val="0090726E"/>
    <w:rsid w:val="009135CA"/>
    <w:rsid w:val="00941B89"/>
    <w:rsid w:val="00945279"/>
    <w:rsid w:val="00946089"/>
    <w:rsid w:val="009B0897"/>
    <w:rsid w:val="009E0A39"/>
    <w:rsid w:val="009E0EE5"/>
    <w:rsid w:val="009E16F4"/>
    <w:rsid w:val="00A042CD"/>
    <w:rsid w:val="00A15ED5"/>
    <w:rsid w:val="00A633C3"/>
    <w:rsid w:val="00A93E79"/>
    <w:rsid w:val="00AA50BC"/>
    <w:rsid w:val="00AB05AA"/>
    <w:rsid w:val="00AC2623"/>
    <w:rsid w:val="00AC4922"/>
    <w:rsid w:val="00B072E2"/>
    <w:rsid w:val="00B27251"/>
    <w:rsid w:val="00B35A44"/>
    <w:rsid w:val="00B8185B"/>
    <w:rsid w:val="00B867D5"/>
    <w:rsid w:val="00B87A08"/>
    <w:rsid w:val="00BA3503"/>
    <w:rsid w:val="00BF5EEC"/>
    <w:rsid w:val="00C15691"/>
    <w:rsid w:val="00C163FF"/>
    <w:rsid w:val="00C17335"/>
    <w:rsid w:val="00C8096B"/>
    <w:rsid w:val="00CB0A84"/>
    <w:rsid w:val="00CB64E3"/>
    <w:rsid w:val="00CF260A"/>
    <w:rsid w:val="00D30E89"/>
    <w:rsid w:val="00D80974"/>
    <w:rsid w:val="00D95B61"/>
    <w:rsid w:val="00D96044"/>
    <w:rsid w:val="00DA57CD"/>
    <w:rsid w:val="00DB3E10"/>
    <w:rsid w:val="00DE1738"/>
    <w:rsid w:val="00E30218"/>
    <w:rsid w:val="00E41D6B"/>
    <w:rsid w:val="00E74C33"/>
    <w:rsid w:val="00E90BA7"/>
    <w:rsid w:val="00EA4BF2"/>
    <w:rsid w:val="00ED418B"/>
    <w:rsid w:val="00EE3AFD"/>
    <w:rsid w:val="00EE4D7B"/>
    <w:rsid w:val="00F322D8"/>
    <w:rsid w:val="00F82DEB"/>
    <w:rsid w:val="00FE20B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3C3"/>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D960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555D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55D3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555D3A"/>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Char"/>
    <w:uiPriority w:val="9"/>
    <w:semiHidden/>
    <w:unhideWhenUsed/>
    <w:qFormat/>
    <w:rsid w:val="00C163FF"/>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Char"/>
    <w:uiPriority w:val="9"/>
    <w:semiHidden/>
    <w:unhideWhenUsed/>
    <w:qFormat/>
    <w:rsid w:val="00AC262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2A8D"/>
    <w:pPr>
      <w:tabs>
        <w:tab w:val="center" w:pos="4153"/>
        <w:tab w:val="right" w:pos="8306"/>
      </w:tabs>
    </w:pPr>
  </w:style>
  <w:style w:type="character" w:customStyle="1" w:styleId="Char">
    <w:name w:val="Κεφαλίδα Char"/>
    <w:basedOn w:val="a0"/>
    <w:link w:val="a3"/>
    <w:uiPriority w:val="99"/>
    <w:rsid w:val="004B2A8D"/>
  </w:style>
  <w:style w:type="paragraph" w:styleId="a4">
    <w:name w:val="footer"/>
    <w:basedOn w:val="a"/>
    <w:link w:val="Char0"/>
    <w:uiPriority w:val="99"/>
    <w:unhideWhenUsed/>
    <w:rsid w:val="004B2A8D"/>
    <w:pPr>
      <w:tabs>
        <w:tab w:val="center" w:pos="4153"/>
        <w:tab w:val="right" w:pos="8306"/>
      </w:tabs>
    </w:pPr>
  </w:style>
  <w:style w:type="character" w:customStyle="1" w:styleId="Char0">
    <w:name w:val="Υποσέλιδο Char"/>
    <w:basedOn w:val="a0"/>
    <w:link w:val="a4"/>
    <w:uiPriority w:val="99"/>
    <w:rsid w:val="004B2A8D"/>
  </w:style>
  <w:style w:type="paragraph" w:styleId="a5">
    <w:name w:val="Balloon Text"/>
    <w:basedOn w:val="a"/>
    <w:link w:val="Char1"/>
    <w:uiPriority w:val="99"/>
    <w:semiHidden/>
    <w:unhideWhenUsed/>
    <w:rsid w:val="004B2A8D"/>
    <w:rPr>
      <w:rFonts w:ascii="Tahoma" w:hAnsi="Tahoma" w:cs="Tahoma"/>
      <w:sz w:val="16"/>
      <w:szCs w:val="16"/>
    </w:rPr>
  </w:style>
  <w:style w:type="character" w:customStyle="1" w:styleId="Char1">
    <w:name w:val="Κείμενο πλαισίου Char"/>
    <w:basedOn w:val="a0"/>
    <w:link w:val="a5"/>
    <w:uiPriority w:val="99"/>
    <w:semiHidden/>
    <w:rsid w:val="004B2A8D"/>
    <w:rPr>
      <w:rFonts w:ascii="Tahoma" w:hAnsi="Tahoma" w:cs="Tahoma"/>
      <w:sz w:val="16"/>
      <w:szCs w:val="16"/>
    </w:rPr>
  </w:style>
  <w:style w:type="character" w:customStyle="1" w:styleId="1Char">
    <w:name w:val="Επικεφαλίδα 1 Char"/>
    <w:basedOn w:val="a0"/>
    <w:link w:val="1"/>
    <w:uiPriority w:val="9"/>
    <w:rsid w:val="00D96044"/>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2A75AB"/>
    <w:pPr>
      <w:autoSpaceDE w:val="0"/>
      <w:autoSpaceDN w:val="0"/>
      <w:adjustRightInd w:val="0"/>
      <w:spacing w:after="0" w:line="240" w:lineRule="auto"/>
    </w:pPr>
    <w:rPr>
      <w:rFonts w:ascii="Calibri" w:hAnsi="Calibri" w:cs="Calibri"/>
      <w:color w:val="000000"/>
      <w:sz w:val="24"/>
      <w:szCs w:val="24"/>
    </w:rPr>
  </w:style>
  <w:style w:type="paragraph" w:styleId="a6">
    <w:name w:val="No Spacing"/>
    <w:link w:val="Char2"/>
    <w:uiPriority w:val="1"/>
    <w:qFormat/>
    <w:rsid w:val="0015299C"/>
    <w:pPr>
      <w:spacing w:after="0" w:line="240" w:lineRule="auto"/>
    </w:pPr>
    <w:rPr>
      <w:rFonts w:eastAsiaTheme="minorEastAsia"/>
    </w:rPr>
  </w:style>
  <w:style w:type="character" w:customStyle="1" w:styleId="Char2">
    <w:name w:val="Χωρίς διάστιχο Char"/>
    <w:basedOn w:val="a0"/>
    <w:link w:val="a6"/>
    <w:uiPriority w:val="1"/>
    <w:rsid w:val="0015299C"/>
    <w:rPr>
      <w:rFonts w:eastAsiaTheme="minorEastAsia"/>
    </w:rPr>
  </w:style>
  <w:style w:type="paragraph" w:styleId="a7">
    <w:name w:val="List Paragraph"/>
    <w:basedOn w:val="a"/>
    <w:uiPriority w:val="34"/>
    <w:qFormat/>
    <w:rsid w:val="0090726E"/>
    <w:pPr>
      <w:ind w:left="720"/>
      <w:contextualSpacing/>
    </w:pPr>
  </w:style>
  <w:style w:type="character" w:customStyle="1" w:styleId="8Char">
    <w:name w:val="Επικεφαλίδα 8 Char"/>
    <w:basedOn w:val="a0"/>
    <w:link w:val="8"/>
    <w:uiPriority w:val="9"/>
    <w:semiHidden/>
    <w:rsid w:val="00AC2623"/>
    <w:rPr>
      <w:rFonts w:asciiTheme="majorHAnsi" w:eastAsiaTheme="majorEastAsia" w:hAnsiTheme="majorHAnsi" w:cstheme="majorBidi"/>
      <w:color w:val="404040" w:themeColor="text1" w:themeTint="BF"/>
      <w:sz w:val="20"/>
      <w:szCs w:val="20"/>
    </w:rPr>
  </w:style>
  <w:style w:type="character" w:customStyle="1" w:styleId="2Char">
    <w:name w:val="Επικεφαλίδα 2 Char"/>
    <w:basedOn w:val="a0"/>
    <w:link w:val="2"/>
    <w:uiPriority w:val="9"/>
    <w:semiHidden/>
    <w:rsid w:val="00555D3A"/>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semiHidden/>
    <w:rsid w:val="00555D3A"/>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semiHidden/>
    <w:rsid w:val="00555D3A"/>
    <w:rPr>
      <w:rFonts w:asciiTheme="majorHAnsi" w:eastAsiaTheme="majorEastAsia" w:hAnsiTheme="majorHAnsi" w:cstheme="majorBidi"/>
      <w:b/>
      <w:bCs/>
      <w:i/>
      <w:iCs/>
      <w:color w:val="4F81BD" w:themeColor="accent1"/>
    </w:rPr>
  </w:style>
  <w:style w:type="paragraph" w:styleId="a8">
    <w:name w:val="Body Text"/>
    <w:basedOn w:val="a"/>
    <w:link w:val="Char3"/>
    <w:rsid w:val="00555D3A"/>
    <w:pPr>
      <w:ind w:right="1106"/>
    </w:pPr>
    <w:rPr>
      <w:rFonts w:ascii="Arial" w:hAnsi="Arial" w:cs="Arial"/>
      <w:sz w:val="20"/>
    </w:rPr>
  </w:style>
  <w:style w:type="character" w:customStyle="1" w:styleId="Char3">
    <w:name w:val="Σώμα κειμένου Char"/>
    <w:basedOn w:val="a0"/>
    <w:link w:val="a8"/>
    <w:rsid w:val="00555D3A"/>
    <w:rPr>
      <w:rFonts w:ascii="Arial" w:eastAsia="Times New Roman" w:hAnsi="Arial" w:cs="Arial"/>
      <w:sz w:val="20"/>
      <w:szCs w:val="24"/>
      <w:lang w:eastAsia="el-GR"/>
    </w:rPr>
  </w:style>
  <w:style w:type="character" w:styleId="a9">
    <w:name w:val="Strong"/>
    <w:basedOn w:val="a0"/>
    <w:qFormat/>
    <w:rsid w:val="00386142"/>
    <w:rPr>
      <w:b/>
      <w:bCs/>
    </w:rPr>
  </w:style>
  <w:style w:type="paragraph" w:styleId="Web">
    <w:name w:val="Normal (Web)"/>
    <w:basedOn w:val="a"/>
    <w:rsid w:val="005B2E99"/>
    <w:pPr>
      <w:spacing w:before="100" w:beforeAutospacing="1" w:after="100" w:afterAutospacing="1"/>
    </w:pPr>
  </w:style>
  <w:style w:type="character" w:styleId="-">
    <w:name w:val="Hyperlink"/>
    <w:basedOn w:val="a0"/>
    <w:uiPriority w:val="99"/>
    <w:unhideWhenUsed/>
    <w:rsid w:val="005B2E99"/>
    <w:rPr>
      <w:color w:val="0000FF"/>
      <w:u w:val="single"/>
    </w:rPr>
  </w:style>
  <w:style w:type="character" w:customStyle="1" w:styleId="6Char">
    <w:name w:val="Επικεφαλίδα 6 Char"/>
    <w:basedOn w:val="a0"/>
    <w:link w:val="6"/>
    <w:uiPriority w:val="9"/>
    <w:semiHidden/>
    <w:rsid w:val="00C163FF"/>
    <w:rPr>
      <w:rFonts w:asciiTheme="majorHAnsi" w:eastAsiaTheme="majorEastAsia" w:hAnsiTheme="majorHAnsi" w:cstheme="majorBidi"/>
      <w:i/>
      <w:iCs/>
      <w:color w:val="243F60" w:themeColor="accent1" w:themeShade="7F"/>
      <w:sz w:val="24"/>
      <w:szCs w:val="24"/>
      <w:lang w:eastAsia="el-GR"/>
    </w:rPr>
  </w:style>
</w:styles>
</file>

<file path=word/webSettings.xml><?xml version="1.0" encoding="utf-8"?>
<w:webSettings xmlns:r="http://schemas.openxmlformats.org/officeDocument/2006/relationships" xmlns:w="http://schemas.openxmlformats.org/wordprocessingml/2006/main">
  <w:divs>
    <w:div w:id="74254320">
      <w:bodyDiv w:val="1"/>
      <w:marLeft w:val="0"/>
      <w:marRight w:val="0"/>
      <w:marTop w:val="0"/>
      <w:marBottom w:val="0"/>
      <w:divBdr>
        <w:top w:val="none" w:sz="0" w:space="0" w:color="auto"/>
        <w:left w:val="none" w:sz="0" w:space="0" w:color="auto"/>
        <w:bottom w:val="none" w:sz="0" w:space="0" w:color="auto"/>
        <w:right w:val="none" w:sz="0" w:space="0" w:color="auto"/>
      </w:divBdr>
      <w:divsChild>
        <w:div w:id="810363085">
          <w:marLeft w:val="432"/>
          <w:marRight w:val="0"/>
          <w:marTop w:val="116"/>
          <w:marBottom w:val="0"/>
          <w:divBdr>
            <w:top w:val="none" w:sz="0" w:space="0" w:color="auto"/>
            <w:left w:val="none" w:sz="0" w:space="0" w:color="auto"/>
            <w:bottom w:val="none" w:sz="0" w:space="0" w:color="auto"/>
            <w:right w:val="none" w:sz="0" w:space="0" w:color="auto"/>
          </w:divBdr>
        </w:div>
        <w:div w:id="1563715195">
          <w:marLeft w:val="432"/>
          <w:marRight w:val="0"/>
          <w:marTop w:val="116"/>
          <w:marBottom w:val="0"/>
          <w:divBdr>
            <w:top w:val="none" w:sz="0" w:space="0" w:color="auto"/>
            <w:left w:val="none" w:sz="0" w:space="0" w:color="auto"/>
            <w:bottom w:val="none" w:sz="0" w:space="0" w:color="auto"/>
            <w:right w:val="none" w:sz="0" w:space="0" w:color="auto"/>
          </w:divBdr>
        </w:div>
        <w:div w:id="839732962">
          <w:marLeft w:val="432"/>
          <w:marRight w:val="0"/>
          <w:marTop w:val="116"/>
          <w:marBottom w:val="0"/>
          <w:divBdr>
            <w:top w:val="none" w:sz="0" w:space="0" w:color="auto"/>
            <w:left w:val="none" w:sz="0" w:space="0" w:color="auto"/>
            <w:bottom w:val="none" w:sz="0" w:space="0" w:color="auto"/>
            <w:right w:val="none" w:sz="0" w:space="0" w:color="auto"/>
          </w:divBdr>
        </w:div>
        <w:div w:id="1355418205">
          <w:marLeft w:val="432"/>
          <w:marRight w:val="0"/>
          <w:marTop w:val="116"/>
          <w:marBottom w:val="0"/>
          <w:divBdr>
            <w:top w:val="none" w:sz="0" w:space="0" w:color="auto"/>
            <w:left w:val="none" w:sz="0" w:space="0" w:color="auto"/>
            <w:bottom w:val="none" w:sz="0" w:space="0" w:color="auto"/>
            <w:right w:val="none" w:sz="0" w:space="0" w:color="auto"/>
          </w:divBdr>
        </w:div>
        <w:div w:id="433139583">
          <w:marLeft w:val="432"/>
          <w:marRight w:val="0"/>
          <w:marTop w:val="116"/>
          <w:marBottom w:val="0"/>
          <w:divBdr>
            <w:top w:val="none" w:sz="0" w:space="0" w:color="auto"/>
            <w:left w:val="none" w:sz="0" w:space="0" w:color="auto"/>
            <w:bottom w:val="none" w:sz="0" w:space="0" w:color="auto"/>
            <w:right w:val="none" w:sz="0" w:space="0" w:color="auto"/>
          </w:divBdr>
        </w:div>
        <w:div w:id="546189362">
          <w:marLeft w:val="432"/>
          <w:marRight w:val="0"/>
          <w:marTop w:val="116"/>
          <w:marBottom w:val="0"/>
          <w:divBdr>
            <w:top w:val="none" w:sz="0" w:space="0" w:color="auto"/>
            <w:left w:val="none" w:sz="0" w:space="0" w:color="auto"/>
            <w:bottom w:val="none" w:sz="0" w:space="0" w:color="auto"/>
            <w:right w:val="none" w:sz="0" w:space="0" w:color="auto"/>
          </w:divBdr>
        </w:div>
      </w:divsChild>
    </w:div>
    <w:div w:id="177089125">
      <w:bodyDiv w:val="1"/>
      <w:marLeft w:val="0"/>
      <w:marRight w:val="0"/>
      <w:marTop w:val="0"/>
      <w:marBottom w:val="0"/>
      <w:divBdr>
        <w:top w:val="none" w:sz="0" w:space="0" w:color="auto"/>
        <w:left w:val="none" w:sz="0" w:space="0" w:color="auto"/>
        <w:bottom w:val="none" w:sz="0" w:space="0" w:color="auto"/>
        <w:right w:val="none" w:sz="0" w:space="0" w:color="auto"/>
      </w:divBdr>
      <w:divsChild>
        <w:div w:id="1152521431">
          <w:marLeft w:val="0"/>
          <w:marRight w:val="0"/>
          <w:marTop w:val="0"/>
          <w:marBottom w:val="525"/>
          <w:divBdr>
            <w:top w:val="none" w:sz="0" w:space="0" w:color="auto"/>
            <w:left w:val="none" w:sz="0" w:space="0" w:color="auto"/>
            <w:bottom w:val="none" w:sz="0" w:space="0" w:color="auto"/>
            <w:right w:val="none" w:sz="0" w:space="0" w:color="auto"/>
          </w:divBdr>
          <w:divsChild>
            <w:div w:id="11221908">
              <w:marLeft w:val="0"/>
              <w:marRight w:val="0"/>
              <w:marTop w:val="0"/>
              <w:marBottom w:val="0"/>
              <w:divBdr>
                <w:top w:val="none" w:sz="0" w:space="0" w:color="auto"/>
                <w:left w:val="none" w:sz="0" w:space="0" w:color="auto"/>
                <w:bottom w:val="none" w:sz="0" w:space="0" w:color="auto"/>
                <w:right w:val="none" w:sz="0" w:space="0" w:color="auto"/>
              </w:divBdr>
            </w:div>
          </w:divsChild>
        </w:div>
        <w:div w:id="2022195181">
          <w:marLeft w:val="0"/>
          <w:marRight w:val="0"/>
          <w:marTop w:val="0"/>
          <w:marBottom w:val="525"/>
          <w:divBdr>
            <w:top w:val="none" w:sz="0" w:space="0" w:color="auto"/>
            <w:left w:val="none" w:sz="0" w:space="0" w:color="auto"/>
            <w:bottom w:val="none" w:sz="0" w:space="0" w:color="auto"/>
            <w:right w:val="none" w:sz="0" w:space="0" w:color="auto"/>
          </w:divBdr>
          <w:divsChild>
            <w:div w:id="200226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29959">
      <w:bodyDiv w:val="1"/>
      <w:marLeft w:val="0"/>
      <w:marRight w:val="0"/>
      <w:marTop w:val="0"/>
      <w:marBottom w:val="0"/>
      <w:divBdr>
        <w:top w:val="none" w:sz="0" w:space="0" w:color="auto"/>
        <w:left w:val="none" w:sz="0" w:space="0" w:color="auto"/>
        <w:bottom w:val="none" w:sz="0" w:space="0" w:color="auto"/>
        <w:right w:val="none" w:sz="0" w:space="0" w:color="auto"/>
      </w:divBdr>
    </w:div>
    <w:div w:id="597063496">
      <w:bodyDiv w:val="1"/>
      <w:marLeft w:val="0"/>
      <w:marRight w:val="0"/>
      <w:marTop w:val="0"/>
      <w:marBottom w:val="0"/>
      <w:divBdr>
        <w:top w:val="none" w:sz="0" w:space="0" w:color="auto"/>
        <w:left w:val="none" w:sz="0" w:space="0" w:color="auto"/>
        <w:bottom w:val="none" w:sz="0" w:space="0" w:color="auto"/>
        <w:right w:val="none" w:sz="0" w:space="0" w:color="auto"/>
      </w:divBdr>
    </w:div>
    <w:div w:id="636692190">
      <w:bodyDiv w:val="1"/>
      <w:marLeft w:val="0"/>
      <w:marRight w:val="0"/>
      <w:marTop w:val="0"/>
      <w:marBottom w:val="0"/>
      <w:divBdr>
        <w:top w:val="none" w:sz="0" w:space="0" w:color="auto"/>
        <w:left w:val="none" w:sz="0" w:space="0" w:color="auto"/>
        <w:bottom w:val="none" w:sz="0" w:space="0" w:color="auto"/>
        <w:right w:val="none" w:sz="0" w:space="0" w:color="auto"/>
      </w:divBdr>
      <w:divsChild>
        <w:div w:id="487208831">
          <w:marLeft w:val="432"/>
          <w:marRight w:val="0"/>
          <w:marTop w:val="116"/>
          <w:marBottom w:val="0"/>
          <w:divBdr>
            <w:top w:val="none" w:sz="0" w:space="0" w:color="auto"/>
            <w:left w:val="none" w:sz="0" w:space="0" w:color="auto"/>
            <w:bottom w:val="none" w:sz="0" w:space="0" w:color="auto"/>
            <w:right w:val="none" w:sz="0" w:space="0" w:color="auto"/>
          </w:divBdr>
        </w:div>
      </w:divsChild>
    </w:div>
    <w:div w:id="1317143900">
      <w:bodyDiv w:val="1"/>
      <w:marLeft w:val="0"/>
      <w:marRight w:val="0"/>
      <w:marTop w:val="0"/>
      <w:marBottom w:val="0"/>
      <w:divBdr>
        <w:top w:val="none" w:sz="0" w:space="0" w:color="auto"/>
        <w:left w:val="none" w:sz="0" w:space="0" w:color="auto"/>
        <w:bottom w:val="none" w:sz="0" w:space="0" w:color="auto"/>
        <w:right w:val="none" w:sz="0" w:space="0" w:color="auto"/>
      </w:divBdr>
      <w:divsChild>
        <w:div w:id="939029050">
          <w:marLeft w:val="432"/>
          <w:marRight w:val="0"/>
          <w:marTop w:val="116"/>
          <w:marBottom w:val="0"/>
          <w:divBdr>
            <w:top w:val="none" w:sz="0" w:space="0" w:color="auto"/>
            <w:left w:val="none" w:sz="0" w:space="0" w:color="auto"/>
            <w:bottom w:val="none" w:sz="0" w:space="0" w:color="auto"/>
            <w:right w:val="none" w:sz="0" w:space="0" w:color="auto"/>
          </w:divBdr>
        </w:div>
        <w:div w:id="1082332656">
          <w:marLeft w:val="432"/>
          <w:marRight w:val="0"/>
          <w:marTop w:val="116"/>
          <w:marBottom w:val="0"/>
          <w:divBdr>
            <w:top w:val="none" w:sz="0" w:space="0" w:color="auto"/>
            <w:left w:val="none" w:sz="0" w:space="0" w:color="auto"/>
            <w:bottom w:val="none" w:sz="0" w:space="0" w:color="auto"/>
            <w:right w:val="none" w:sz="0" w:space="0" w:color="auto"/>
          </w:divBdr>
        </w:div>
        <w:div w:id="507451582">
          <w:marLeft w:val="432"/>
          <w:marRight w:val="0"/>
          <w:marTop w:val="116"/>
          <w:marBottom w:val="0"/>
          <w:divBdr>
            <w:top w:val="none" w:sz="0" w:space="0" w:color="auto"/>
            <w:left w:val="none" w:sz="0" w:space="0" w:color="auto"/>
            <w:bottom w:val="none" w:sz="0" w:space="0" w:color="auto"/>
            <w:right w:val="none" w:sz="0" w:space="0" w:color="auto"/>
          </w:divBdr>
        </w:div>
        <w:div w:id="1270358105">
          <w:marLeft w:val="432"/>
          <w:marRight w:val="0"/>
          <w:marTop w:val="116"/>
          <w:marBottom w:val="0"/>
          <w:divBdr>
            <w:top w:val="none" w:sz="0" w:space="0" w:color="auto"/>
            <w:left w:val="none" w:sz="0" w:space="0" w:color="auto"/>
            <w:bottom w:val="none" w:sz="0" w:space="0" w:color="auto"/>
            <w:right w:val="none" w:sz="0" w:space="0" w:color="auto"/>
          </w:divBdr>
        </w:div>
        <w:div w:id="123355050">
          <w:marLeft w:val="432"/>
          <w:marRight w:val="0"/>
          <w:marTop w:val="116"/>
          <w:marBottom w:val="0"/>
          <w:divBdr>
            <w:top w:val="none" w:sz="0" w:space="0" w:color="auto"/>
            <w:left w:val="none" w:sz="0" w:space="0" w:color="auto"/>
            <w:bottom w:val="none" w:sz="0" w:space="0" w:color="auto"/>
            <w:right w:val="none" w:sz="0" w:space="0" w:color="auto"/>
          </w:divBdr>
        </w:div>
        <w:div w:id="1876656114">
          <w:marLeft w:val="432"/>
          <w:marRight w:val="0"/>
          <w:marTop w:val="116"/>
          <w:marBottom w:val="0"/>
          <w:divBdr>
            <w:top w:val="none" w:sz="0" w:space="0" w:color="auto"/>
            <w:left w:val="none" w:sz="0" w:space="0" w:color="auto"/>
            <w:bottom w:val="none" w:sz="0" w:space="0" w:color="auto"/>
            <w:right w:val="none" w:sz="0" w:space="0" w:color="auto"/>
          </w:divBdr>
        </w:div>
        <w:div w:id="496120884">
          <w:marLeft w:val="432"/>
          <w:marRight w:val="0"/>
          <w:marTop w:val="116"/>
          <w:marBottom w:val="0"/>
          <w:divBdr>
            <w:top w:val="none" w:sz="0" w:space="0" w:color="auto"/>
            <w:left w:val="none" w:sz="0" w:space="0" w:color="auto"/>
            <w:bottom w:val="none" w:sz="0" w:space="0" w:color="auto"/>
            <w:right w:val="none" w:sz="0" w:space="0" w:color="auto"/>
          </w:divBdr>
        </w:div>
        <w:div w:id="1488008438">
          <w:marLeft w:val="432"/>
          <w:marRight w:val="0"/>
          <w:marTop w:val="116"/>
          <w:marBottom w:val="0"/>
          <w:divBdr>
            <w:top w:val="none" w:sz="0" w:space="0" w:color="auto"/>
            <w:left w:val="none" w:sz="0" w:space="0" w:color="auto"/>
            <w:bottom w:val="none" w:sz="0" w:space="0" w:color="auto"/>
            <w:right w:val="none" w:sz="0" w:space="0" w:color="auto"/>
          </w:divBdr>
        </w:div>
      </w:divsChild>
    </w:div>
    <w:div w:id="1493451331">
      <w:bodyDiv w:val="1"/>
      <w:marLeft w:val="0"/>
      <w:marRight w:val="0"/>
      <w:marTop w:val="0"/>
      <w:marBottom w:val="0"/>
      <w:divBdr>
        <w:top w:val="none" w:sz="0" w:space="0" w:color="auto"/>
        <w:left w:val="none" w:sz="0" w:space="0" w:color="auto"/>
        <w:bottom w:val="none" w:sz="0" w:space="0" w:color="auto"/>
        <w:right w:val="none" w:sz="0" w:space="0" w:color="auto"/>
      </w:divBdr>
    </w:div>
    <w:div w:id="1518350104">
      <w:bodyDiv w:val="1"/>
      <w:marLeft w:val="0"/>
      <w:marRight w:val="0"/>
      <w:marTop w:val="0"/>
      <w:marBottom w:val="0"/>
      <w:divBdr>
        <w:top w:val="none" w:sz="0" w:space="0" w:color="auto"/>
        <w:left w:val="none" w:sz="0" w:space="0" w:color="auto"/>
        <w:bottom w:val="none" w:sz="0" w:space="0" w:color="auto"/>
        <w:right w:val="none" w:sz="0" w:space="0" w:color="auto"/>
      </w:divBdr>
    </w:div>
    <w:div w:id="1868568063">
      <w:bodyDiv w:val="1"/>
      <w:marLeft w:val="0"/>
      <w:marRight w:val="0"/>
      <w:marTop w:val="0"/>
      <w:marBottom w:val="0"/>
      <w:divBdr>
        <w:top w:val="none" w:sz="0" w:space="0" w:color="auto"/>
        <w:left w:val="none" w:sz="0" w:space="0" w:color="auto"/>
        <w:bottom w:val="none" w:sz="0" w:space="0" w:color="auto"/>
        <w:right w:val="none" w:sz="0" w:space="0" w:color="auto"/>
      </w:divBdr>
      <w:divsChild>
        <w:div w:id="1746030899">
          <w:marLeft w:val="432"/>
          <w:marRight w:val="0"/>
          <w:marTop w:val="116"/>
          <w:marBottom w:val="0"/>
          <w:divBdr>
            <w:top w:val="none" w:sz="0" w:space="0" w:color="auto"/>
            <w:left w:val="none" w:sz="0" w:space="0" w:color="auto"/>
            <w:bottom w:val="none" w:sz="0" w:space="0" w:color="auto"/>
            <w:right w:val="none" w:sz="0" w:space="0" w:color="auto"/>
          </w:divBdr>
        </w:div>
        <w:div w:id="969825556">
          <w:marLeft w:val="432"/>
          <w:marRight w:val="0"/>
          <w:marTop w:val="116"/>
          <w:marBottom w:val="0"/>
          <w:divBdr>
            <w:top w:val="none" w:sz="0" w:space="0" w:color="auto"/>
            <w:left w:val="none" w:sz="0" w:space="0" w:color="auto"/>
            <w:bottom w:val="none" w:sz="0" w:space="0" w:color="auto"/>
            <w:right w:val="none" w:sz="0" w:space="0" w:color="auto"/>
          </w:divBdr>
        </w:div>
      </w:divsChild>
    </w:div>
    <w:div w:id="2120294656">
      <w:bodyDiv w:val="1"/>
      <w:marLeft w:val="0"/>
      <w:marRight w:val="0"/>
      <w:marTop w:val="0"/>
      <w:marBottom w:val="0"/>
      <w:divBdr>
        <w:top w:val="none" w:sz="0" w:space="0" w:color="auto"/>
        <w:left w:val="none" w:sz="0" w:space="0" w:color="auto"/>
        <w:bottom w:val="none" w:sz="0" w:space="0" w:color="auto"/>
        <w:right w:val="none" w:sz="0" w:space="0" w:color="auto"/>
      </w:divBdr>
      <w:divsChild>
        <w:div w:id="1234700545">
          <w:marLeft w:val="432"/>
          <w:marRight w:val="0"/>
          <w:marTop w:val="116"/>
          <w:marBottom w:val="0"/>
          <w:divBdr>
            <w:top w:val="none" w:sz="0" w:space="0" w:color="auto"/>
            <w:left w:val="none" w:sz="0" w:space="0" w:color="auto"/>
            <w:bottom w:val="none" w:sz="0" w:space="0" w:color="auto"/>
            <w:right w:val="none" w:sz="0" w:space="0" w:color="auto"/>
          </w:divBdr>
        </w:div>
        <w:div w:id="757754325">
          <w:marLeft w:val="432"/>
          <w:marRight w:val="0"/>
          <w:marTop w:val="116"/>
          <w:marBottom w:val="0"/>
          <w:divBdr>
            <w:top w:val="none" w:sz="0" w:space="0" w:color="auto"/>
            <w:left w:val="none" w:sz="0" w:space="0" w:color="auto"/>
            <w:bottom w:val="none" w:sz="0" w:space="0" w:color="auto"/>
            <w:right w:val="none" w:sz="0" w:space="0" w:color="auto"/>
          </w:divBdr>
        </w:div>
        <w:div w:id="690030188">
          <w:marLeft w:val="432"/>
          <w:marRight w:val="0"/>
          <w:marTop w:val="116"/>
          <w:marBottom w:val="0"/>
          <w:divBdr>
            <w:top w:val="none" w:sz="0" w:space="0" w:color="auto"/>
            <w:left w:val="none" w:sz="0" w:space="0" w:color="auto"/>
            <w:bottom w:val="none" w:sz="0" w:space="0" w:color="auto"/>
            <w:right w:val="none" w:sz="0" w:space="0" w:color="auto"/>
          </w:divBdr>
        </w:div>
        <w:div w:id="1974286422">
          <w:marLeft w:val="432"/>
          <w:marRight w:val="0"/>
          <w:marTop w:val="116"/>
          <w:marBottom w:val="0"/>
          <w:divBdr>
            <w:top w:val="none" w:sz="0" w:space="0" w:color="auto"/>
            <w:left w:val="none" w:sz="0" w:space="0" w:color="auto"/>
            <w:bottom w:val="none" w:sz="0" w:space="0" w:color="auto"/>
            <w:right w:val="none" w:sz="0" w:space="0" w:color="auto"/>
          </w:divBdr>
        </w:div>
        <w:div w:id="1330907290">
          <w:marLeft w:val="432"/>
          <w:marRight w:val="0"/>
          <w:marTop w:val="116"/>
          <w:marBottom w:val="0"/>
          <w:divBdr>
            <w:top w:val="none" w:sz="0" w:space="0" w:color="auto"/>
            <w:left w:val="none" w:sz="0" w:space="0" w:color="auto"/>
            <w:bottom w:val="none" w:sz="0" w:space="0" w:color="auto"/>
            <w:right w:val="none" w:sz="0" w:space="0" w:color="auto"/>
          </w:divBdr>
        </w:div>
        <w:div w:id="26226357">
          <w:marLeft w:val="432"/>
          <w:marRight w:val="0"/>
          <w:marTop w:val="11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115F32AE576413592B48F6DAE563A5A"/>
        <w:category>
          <w:name w:val="Γενικά"/>
          <w:gallery w:val="placeholder"/>
        </w:category>
        <w:types>
          <w:type w:val="bbPlcHdr"/>
        </w:types>
        <w:behaviors>
          <w:behavior w:val="content"/>
        </w:behaviors>
        <w:guid w:val="{69776F96-D3D9-45B9-BC57-90984C998917}"/>
      </w:docPartPr>
      <w:docPartBody>
        <w:p w:rsidR="000D3E50" w:rsidRDefault="000D3E50" w:rsidP="000D3E50">
          <w:pPr>
            <w:pStyle w:val="0115F32AE576413592B48F6DAE563A5A"/>
          </w:pPr>
          <w:r>
            <w:rPr>
              <w:rFonts w:asciiTheme="majorHAnsi" w:eastAsiaTheme="majorEastAsia" w:hAnsiTheme="majorHAnsi" w:cstheme="majorBidi"/>
              <w:sz w:val="32"/>
              <w:szCs w:val="32"/>
            </w:rPr>
            <w:t>[Πληκτρολογήστε τον τίτλο του εγγράφου]</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833BC"/>
    <w:rsid w:val="00032E05"/>
    <w:rsid w:val="000D3E50"/>
    <w:rsid w:val="001850AD"/>
    <w:rsid w:val="001A1C16"/>
    <w:rsid w:val="00250895"/>
    <w:rsid w:val="002B47CF"/>
    <w:rsid w:val="002C2B31"/>
    <w:rsid w:val="004F188C"/>
    <w:rsid w:val="005833BC"/>
    <w:rsid w:val="006C1742"/>
    <w:rsid w:val="006E6F28"/>
    <w:rsid w:val="0073587B"/>
    <w:rsid w:val="00820722"/>
    <w:rsid w:val="008257F4"/>
    <w:rsid w:val="0089791E"/>
    <w:rsid w:val="008C182C"/>
    <w:rsid w:val="00AD083D"/>
    <w:rsid w:val="00E5001D"/>
    <w:rsid w:val="00FD7A5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E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46DB7476D22476A85076D3E98C58B79">
    <w:name w:val="B46DB7476D22476A85076D3E98C58B79"/>
    <w:rsid w:val="005833BC"/>
  </w:style>
  <w:style w:type="paragraph" w:customStyle="1" w:styleId="51361BE0131B4B8EA9A6529B54C3D92E">
    <w:name w:val="51361BE0131B4B8EA9A6529B54C3D92E"/>
    <w:rsid w:val="005833BC"/>
  </w:style>
  <w:style w:type="paragraph" w:customStyle="1" w:styleId="AA40879ABD46472C9BE45E36C33C884C">
    <w:name w:val="AA40879ABD46472C9BE45E36C33C884C"/>
    <w:rsid w:val="005833BC"/>
  </w:style>
  <w:style w:type="paragraph" w:customStyle="1" w:styleId="065D698B1F4A4BB4975D2C8300EB63A8">
    <w:name w:val="065D698B1F4A4BB4975D2C8300EB63A8"/>
    <w:rsid w:val="005833BC"/>
  </w:style>
  <w:style w:type="paragraph" w:customStyle="1" w:styleId="8D5E5841AF9D418AB5BEA754E9447074">
    <w:name w:val="8D5E5841AF9D418AB5BEA754E9447074"/>
    <w:rsid w:val="005833BC"/>
  </w:style>
  <w:style w:type="paragraph" w:customStyle="1" w:styleId="3CF0B742854C4437A181C47C7DB315B3">
    <w:name w:val="3CF0B742854C4437A181C47C7DB315B3"/>
    <w:rsid w:val="005833BC"/>
  </w:style>
  <w:style w:type="paragraph" w:customStyle="1" w:styleId="114DA220FAF7441682ACF1BBFFAF1D24">
    <w:name w:val="114DA220FAF7441682ACF1BBFFAF1D24"/>
    <w:rsid w:val="005833BC"/>
  </w:style>
  <w:style w:type="paragraph" w:customStyle="1" w:styleId="CAFE1EB19845450E93419C110F3901E9">
    <w:name w:val="CAFE1EB19845450E93419C110F3901E9"/>
    <w:rsid w:val="005833BC"/>
  </w:style>
  <w:style w:type="paragraph" w:customStyle="1" w:styleId="DB37D72E9290438BA3AC233573249EFF">
    <w:name w:val="DB37D72E9290438BA3AC233573249EFF"/>
    <w:rsid w:val="005833BC"/>
  </w:style>
  <w:style w:type="paragraph" w:customStyle="1" w:styleId="44F5ECA14D704AF2B4E5E0BB643830BA">
    <w:name w:val="44F5ECA14D704AF2B4E5E0BB643830BA"/>
    <w:rsid w:val="005833BC"/>
  </w:style>
  <w:style w:type="paragraph" w:customStyle="1" w:styleId="BE557AA6AD2D4A38838E866FED0CDE8E">
    <w:name w:val="BE557AA6AD2D4A38838E866FED0CDE8E"/>
    <w:rsid w:val="005833BC"/>
  </w:style>
  <w:style w:type="paragraph" w:customStyle="1" w:styleId="5812C434F0E543FF837EA3B332FC3CBC">
    <w:name w:val="5812C434F0E543FF837EA3B332FC3CBC"/>
    <w:rsid w:val="005833BC"/>
  </w:style>
  <w:style w:type="paragraph" w:customStyle="1" w:styleId="15E404B9F331424CB2ECF3C1CC80E09F">
    <w:name w:val="15E404B9F331424CB2ECF3C1CC80E09F"/>
    <w:rsid w:val="005833BC"/>
  </w:style>
  <w:style w:type="paragraph" w:customStyle="1" w:styleId="76FB1F91253E468BB36CA688E22F537E">
    <w:name w:val="76FB1F91253E468BB36CA688E22F537E"/>
    <w:rsid w:val="005833BC"/>
  </w:style>
  <w:style w:type="paragraph" w:customStyle="1" w:styleId="5EF23E02410F44C2853C7C8D7198F322">
    <w:name w:val="5EF23E02410F44C2853C7C8D7198F322"/>
    <w:rsid w:val="005833BC"/>
  </w:style>
  <w:style w:type="paragraph" w:customStyle="1" w:styleId="53F6EA6AF86C4BAE9E3122F7D2A3DDBE">
    <w:name w:val="53F6EA6AF86C4BAE9E3122F7D2A3DDBE"/>
    <w:rsid w:val="005833BC"/>
  </w:style>
  <w:style w:type="paragraph" w:customStyle="1" w:styleId="ACA3DA94AA4646179DE3E41D3DE55779">
    <w:name w:val="ACA3DA94AA4646179DE3E41D3DE55779"/>
    <w:rsid w:val="005833BC"/>
  </w:style>
  <w:style w:type="paragraph" w:customStyle="1" w:styleId="E48355B3866C4912B993FB75749D38A4">
    <w:name w:val="E48355B3866C4912B993FB75749D38A4"/>
    <w:rsid w:val="005833BC"/>
  </w:style>
  <w:style w:type="paragraph" w:customStyle="1" w:styleId="5A51421BFF53455F97FB1BCA1B610C3D">
    <w:name w:val="5A51421BFF53455F97FB1BCA1B610C3D"/>
    <w:rsid w:val="005833BC"/>
  </w:style>
  <w:style w:type="paragraph" w:customStyle="1" w:styleId="39BF134F6862474BAA824BB5D102C7BE">
    <w:name w:val="39BF134F6862474BAA824BB5D102C7BE"/>
    <w:rsid w:val="005833BC"/>
  </w:style>
  <w:style w:type="paragraph" w:customStyle="1" w:styleId="ED3001A6B4764B96A049F288C064B79D">
    <w:name w:val="ED3001A6B4764B96A049F288C064B79D"/>
    <w:rsid w:val="000D3E50"/>
  </w:style>
  <w:style w:type="paragraph" w:customStyle="1" w:styleId="22E66E9D996643B4B57E801D58A0958B">
    <w:name w:val="22E66E9D996643B4B57E801D58A0958B"/>
    <w:rsid w:val="000D3E50"/>
  </w:style>
  <w:style w:type="paragraph" w:customStyle="1" w:styleId="590460BC776449B287048B003F1DA35E">
    <w:name w:val="590460BC776449B287048B003F1DA35E"/>
    <w:rsid w:val="000D3E50"/>
  </w:style>
  <w:style w:type="paragraph" w:customStyle="1" w:styleId="F2B1CEC0FA8A449BB38FD2EB5DA4A759">
    <w:name w:val="F2B1CEC0FA8A449BB38FD2EB5DA4A759"/>
    <w:rsid w:val="000D3E50"/>
  </w:style>
  <w:style w:type="paragraph" w:customStyle="1" w:styleId="0115F32AE576413592B48F6DAE563A5A">
    <w:name w:val="0115F32AE576413592B48F6DAE563A5A"/>
    <w:rsid w:val="000D3E5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B315C-FE09-46DB-92DF-ABEDBE80B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499</Words>
  <Characters>2695</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ΔΙΑΙΤΟΛΟΓΙΑ –ΑΙΣΘΗΤΙΚΟΣ ΑΙΣΘΗΤΙΚΟΣ ΠΟΔΟΛΟΓΙΑΣ                        4ο μάθημα</vt:lpstr>
    </vt:vector>
  </TitlesOfParts>
  <Company/>
  <LinksUpToDate>false</LinksUpToDate>
  <CharactersWithSpaces>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ΔΙΑΙΤΟΛΟΓΙΑ –ΤΕΧΝΙΚΟΣ ΑΙΣΘΗΤΙΚΟΣ ΠΟΔΟΛΟΓΙΑΣ                             8ο μάθημα</dc:title>
  <dc:subject>ΜΑΘΗΜΑ: ΤΕΧΝΙΚΕΣ ΕΓΚΑΤΑΣΕΙΣ-ΕΞΟΠΛΙΣΜΟΣ 1ο ΜΑΘΗΜΑ</dc:subject>
  <dc:creator>Miltos</dc:creator>
  <cp:lastModifiedBy>Katerina Tsakouraki</cp:lastModifiedBy>
  <cp:revision>2</cp:revision>
  <dcterms:created xsi:type="dcterms:W3CDTF">2021-03-30T12:37:00Z</dcterms:created>
  <dcterms:modified xsi:type="dcterms:W3CDTF">2021-03-30T12:37:00Z</dcterms:modified>
</cp:coreProperties>
</file>