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02" w:rsidRDefault="00520D02" w:rsidP="00520D02">
      <w:pPr>
        <w:jc w:val="center"/>
        <w:rPr>
          <w:b/>
        </w:rPr>
      </w:pPr>
      <w:r>
        <w:rPr>
          <w:b/>
        </w:rPr>
        <w:t>ΜΥΙΚΕΣ ΔΙΑΤΑΣΕΙΣ</w:t>
      </w:r>
    </w:p>
    <w:p w:rsidR="0071724E" w:rsidRDefault="00394C0A" w:rsidP="00520D02">
      <w:pPr>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202.4pt;margin-top:151.1pt;width:70.1pt;height:26.95pt;z-index:251658240" o:connectortype="straight">
            <v:stroke endarrow="block"/>
          </v:shape>
        </w:pict>
      </w:r>
      <w:r w:rsidR="0071724E">
        <w:rPr>
          <w:b/>
          <w:noProof/>
        </w:rPr>
        <w:drawing>
          <wp:inline distT="0" distB="0" distL="0" distR="0">
            <wp:extent cx="5274310" cy="3076575"/>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F20C8" w:rsidRDefault="003F20C8" w:rsidP="003F20C8">
      <w:pPr>
        <w:jc w:val="both"/>
        <w:rPr>
          <w:rFonts w:ascii="Times New Roman" w:hAnsi="Times New Roman" w:cs="Times New Roman"/>
          <w:b/>
          <w:sz w:val="24"/>
          <w:szCs w:val="24"/>
        </w:rPr>
      </w:pPr>
    </w:p>
    <w:p w:rsidR="003F20C8" w:rsidRDefault="003F20C8" w:rsidP="003F20C8">
      <w:pPr>
        <w:jc w:val="both"/>
        <w:rPr>
          <w:rFonts w:ascii="Times New Roman" w:hAnsi="Times New Roman" w:cs="Times New Roman"/>
          <w:b/>
          <w:sz w:val="24"/>
          <w:szCs w:val="24"/>
        </w:rPr>
      </w:pPr>
      <w:r>
        <w:rPr>
          <w:rFonts w:ascii="Times New Roman" w:hAnsi="Times New Roman" w:cs="Times New Roman"/>
          <w:b/>
          <w:sz w:val="24"/>
          <w:szCs w:val="24"/>
        </w:rPr>
        <w:t>ΣΤΑΤΙΚΗ ΔΙΑΤΑΣΗ</w:t>
      </w:r>
    </w:p>
    <w:p w:rsidR="008404F6" w:rsidRPr="003F20C8" w:rsidRDefault="008404F6" w:rsidP="003F20C8">
      <w:pPr>
        <w:jc w:val="both"/>
        <w:rPr>
          <w:rFonts w:ascii="Times New Roman" w:hAnsi="Times New Roman" w:cs="Times New Roman"/>
          <w:sz w:val="24"/>
          <w:szCs w:val="24"/>
        </w:rPr>
      </w:pPr>
      <w:r w:rsidRPr="003F20C8">
        <w:rPr>
          <w:rFonts w:ascii="Times New Roman" w:hAnsi="Times New Roman" w:cs="Times New Roman"/>
          <w:sz w:val="24"/>
          <w:szCs w:val="24"/>
        </w:rPr>
        <w:t xml:space="preserve">Είναι τεχνική βελτίωσης της ευκαμψίας. </w:t>
      </w:r>
      <w:r w:rsidRPr="00E12F8F">
        <w:rPr>
          <w:rFonts w:ascii="Times New Roman" w:hAnsi="Times New Roman" w:cs="Times New Roman"/>
          <w:b/>
          <w:sz w:val="24"/>
          <w:szCs w:val="24"/>
        </w:rPr>
        <w:t xml:space="preserve">Εκτελείται από τον ίδιο τον ασκούμενο ή με τη βοήθεια </w:t>
      </w:r>
      <w:proofErr w:type="spellStart"/>
      <w:r w:rsidRPr="00E12F8F">
        <w:rPr>
          <w:rFonts w:ascii="Times New Roman" w:hAnsi="Times New Roman" w:cs="Times New Roman"/>
          <w:b/>
          <w:sz w:val="24"/>
          <w:szCs w:val="24"/>
        </w:rPr>
        <w:t>συνασκούμενου</w:t>
      </w:r>
      <w:proofErr w:type="spellEnd"/>
      <w:r w:rsidRPr="003F20C8">
        <w:rPr>
          <w:rFonts w:ascii="Times New Roman" w:hAnsi="Times New Roman" w:cs="Times New Roman"/>
          <w:sz w:val="24"/>
          <w:szCs w:val="24"/>
        </w:rPr>
        <w:t xml:space="preserve"> και περιλαμβάνει την παθητική επιμήκυνση ενός μυός ή μιας μυϊκής ομάδας με αργό ρυθμό μέχρι την τελική θέση σε σημείο που να μην προκαλείται πόνος. Η επιμήκυνση αυτή διατηρείται για ένα προκαθορισμένο διάστημα, ώστε να αποτραπεί η  ενεργοποίηση του </w:t>
      </w:r>
      <w:proofErr w:type="spellStart"/>
      <w:r w:rsidRPr="003F20C8">
        <w:rPr>
          <w:rFonts w:ascii="Times New Roman" w:hAnsi="Times New Roman" w:cs="Times New Roman"/>
          <w:sz w:val="24"/>
          <w:szCs w:val="24"/>
        </w:rPr>
        <w:t>μυοτατικού</w:t>
      </w:r>
      <w:proofErr w:type="spellEnd"/>
      <w:r w:rsidRPr="003F20C8">
        <w:rPr>
          <w:rFonts w:ascii="Times New Roman" w:hAnsi="Times New Roman" w:cs="Times New Roman"/>
          <w:sz w:val="24"/>
          <w:szCs w:val="24"/>
        </w:rPr>
        <w:t xml:space="preserve"> αντανακλαστικού. </w:t>
      </w:r>
    </w:p>
    <w:p w:rsidR="00520D02" w:rsidRPr="003F20C8" w:rsidRDefault="00520D02" w:rsidP="003F20C8">
      <w:pPr>
        <w:jc w:val="both"/>
        <w:rPr>
          <w:rFonts w:ascii="Times New Roman" w:hAnsi="Times New Roman" w:cs="Times New Roman"/>
          <w:sz w:val="24"/>
          <w:szCs w:val="24"/>
        </w:rPr>
      </w:pPr>
      <w:r w:rsidRPr="003F20C8">
        <w:rPr>
          <w:rFonts w:ascii="Times New Roman" w:hAnsi="Times New Roman" w:cs="Times New Roman"/>
          <w:sz w:val="24"/>
          <w:szCs w:val="24"/>
        </w:rPr>
        <w:t>Η στατική διάταση είναι μια αποτελεσματική τεχνική η οποία γνωρίζει ευρεία διάδοση στον αθλητικό πληθυσμό, τον μαζικό αθλητισμό καθώς και την τρίτη ηλικία (</w:t>
      </w:r>
      <w:proofErr w:type="spellStart"/>
      <w:r w:rsidRPr="003F20C8">
        <w:rPr>
          <w:rFonts w:ascii="Times New Roman" w:hAnsi="Times New Roman" w:cs="Times New Roman"/>
          <w:sz w:val="24"/>
          <w:szCs w:val="24"/>
        </w:rPr>
        <w:t>Ryan</w:t>
      </w:r>
      <w:proofErr w:type="spellEnd"/>
      <w:r w:rsidRPr="003F20C8">
        <w:rPr>
          <w:rFonts w:ascii="Times New Roman" w:hAnsi="Times New Roman" w:cs="Times New Roman"/>
          <w:sz w:val="24"/>
          <w:szCs w:val="24"/>
        </w:rPr>
        <w:t xml:space="preserve">, κ.ά., 2014; </w:t>
      </w:r>
      <w:proofErr w:type="spellStart"/>
      <w:r w:rsidRPr="003F20C8">
        <w:rPr>
          <w:rFonts w:ascii="Times New Roman" w:hAnsi="Times New Roman" w:cs="Times New Roman"/>
          <w:sz w:val="24"/>
          <w:szCs w:val="24"/>
        </w:rPr>
        <w:t>Min</w:t>
      </w:r>
      <w:proofErr w:type="spellEnd"/>
      <w:r w:rsidRPr="003F20C8">
        <w:rPr>
          <w:rFonts w:ascii="Times New Roman" w:hAnsi="Times New Roman" w:cs="Times New Roman"/>
          <w:sz w:val="24"/>
          <w:szCs w:val="24"/>
        </w:rPr>
        <w:t>-</w:t>
      </w:r>
      <w:proofErr w:type="spellStart"/>
      <w:r w:rsidRPr="003F20C8">
        <w:rPr>
          <w:rFonts w:ascii="Times New Roman" w:hAnsi="Times New Roman" w:cs="Times New Roman"/>
          <w:sz w:val="24"/>
          <w:szCs w:val="24"/>
        </w:rPr>
        <w:t>Jung</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Han</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Goon</w:t>
      </w:r>
      <w:proofErr w:type="spellEnd"/>
      <w:r w:rsidRPr="003F20C8">
        <w:rPr>
          <w:rFonts w:ascii="Times New Roman" w:hAnsi="Times New Roman" w:cs="Times New Roman"/>
          <w:sz w:val="24"/>
          <w:szCs w:val="24"/>
        </w:rPr>
        <w:t>-</w:t>
      </w:r>
      <w:proofErr w:type="spellStart"/>
      <w:r w:rsidRPr="003F20C8">
        <w:rPr>
          <w:rFonts w:ascii="Times New Roman" w:hAnsi="Times New Roman" w:cs="Times New Roman"/>
          <w:sz w:val="24"/>
          <w:szCs w:val="24"/>
        </w:rPr>
        <w:t>CHang</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Yuk</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Gak</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Hwangbo</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Soon</w:t>
      </w:r>
      <w:proofErr w:type="spellEnd"/>
      <w:r w:rsidRPr="003F20C8">
        <w:rPr>
          <w:rFonts w:ascii="Times New Roman" w:hAnsi="Times New Roman" w:cs="Times New Roman"/>
          <w:sz w:val="24"/>
          <w:szCs w:val="24"/>
        </w:rPr>
        <w:t>-</w:t>
      </w:r>
      <w:proofErr w:type="spellStart"/>
      <w:r w:rsidRPr="003F20C8">
        <w:rPr>
          <w:rFonts w:ascii="Times New Roman" w:hAnsi="Times New Roman" w:cs="Times New Roman"/>
          <w:sz w:val="24"/>
          <w:szCs w:val="24"/>
        </w:rPr>
        <w:t>RiM</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SuH</w:t>
      </w:r>
      <w:proofErr w:type="spellEnd"/>
      <w:r w:rsidRPr="003F20C8">
        <w:rPr>
          <w:rFonts w:ascii="Times New Roman" w:hAnsi="Times New Roman" w:cs="Times New Roman"/>
          <w:sz w:val="24"/>
          <w:szCs w:val="24"/>
        </w:rPr>
        <w:t xml:space="preserve">, &amp; </w:t>
      </w:r>
      <w:proofErr w:type="spellStart"/>
      <w:r w:rsidRPr="003F20C8">
        <w:rPr>
          <w:rFonts w:ascii="Times New Roman" w:hAnsi="Times New Roman" w:cs="Times New Roman"/>
          <w:sz w:val="24"/>
          <w:szCs w:val="24"/>
        </w:rPr>
        <w:t>Seong</w:t>
      </w:r>
      <w:proofErr w:type="spellEnd"/>
      <w:r w:rsidRPr="003F20C8">
        <w:rPr>
          <w:rFonts w:ascii="Times New Roman" w:hAnsi="Times New Roman" w:cs="Times New Roman"/>
          <w:sz w:val="24"/>
          <w:szCs w:val="24"/>
        </w:rPr>
        <w:t>-</w:t>
      </w:r>
      <w:proofErr w:type="spellStart"/>
      <w:r w:rsidRPr="003F20C8">
        <w:rPr>
          <w:rFonts w:ascii="Times New Roman" w:hAnsi="Times New Roman" w:cs="Times New Roman"/>
          <w:sz w:val="24"/>
          <w:szCs w:val="24"/>
        </w:rPr>
        <w:t>GiL</w:t>
      </w:r>
      <w:proofErr w:type="spellEnd"/>
      <w:r w:rsidRPr="003F20C8">
        <w:rPr>
          <w:rFonts w:ascii="Times New Roman" w:hAnsi="Times New Roman" w:cs="Times New Roman"/>
          <w:sz w:val="24"/>
          <w:szCs w:val="24"/>
        </w:rPr>
        <w:t xml:space="preserve"> </w:t>
      </w:r>
      <w:proofErr w:type="spellStart"/>
      <w:r w:rsidRPr="003F20C8">
        <w:rPr>
          <w:rFonts w:ascii="Times New Roman" w:hAnsi="Times New Roman" w:cs="Times New Roman"/>
          <w:sz w:val="24"/>
          <w:szCs w:val="24"/>
        </w:rPr>
        <w:t>KiM</w:t>
      </w:r>
      <w:proofErr w:type="spellEnd"/>
      <w:r w:rsidRPr="003F20C8">
        <w:rPr>
          <w:rFonts w:ascii="Times New Roman" w:hAnsi="Times New Roman" w:cs="Times New Roman"/>
          <w:sz w:val="24"/>
          <w:szCs w:val="24"/>
        </w:rPr>
        <w:t xml:space="preserve">, 2014; </w:t>
      </w:r>
      <w:proofErr w:type="spellStart"/>
      <w:r w:rsidRPr="003F20C8">
        <w:rPr>
          <w:rFonts w:ascii="Times New Roman" w:hAnsi="Times New Roman" w:cs="Times New Roman"/>
          <w:sz w:val="24"/>
          <w:szCs w:val="24"/>
        </w:rPr>
        <w:t>Prentice</w:t>
      </w:r>
      <w:proofErr w:type="spellEnd"/>
      <w:r w:rsidRPr="003F20C8">
        <w:rPr>
          <w:rFonts w:ascii="Times New Roman" w:hAnsi="Times New Roman" w:cs="Times New Roman"/>
          <w:sz w:val="24"/>
          <w:szCs w:val="24"/>
        </w:rPr>
        <w:t xml:space="preserve">, 2007) </w:t>
      </w:r>
      <w:proofErr w:type="spellStart"/>
      <w:r w:rsidRPr="003F20C8">
        <w:rPr>
          <w:rFonts w:ascii="Times New Roman" w:hAnsi="Times New Roman" w:cs="Times New Roman"/>
          <w:sz w:val="24"/>
          <w:szCs w:val="24"/>
        </w:rPr>
        <w:t>κλ.π</w:t>
      </w:r>
      <w:proofErr w:type="spellEnd"/>
      <w:r w:rsidRPr="003F20C8">
        <w:rPr>
          <w:rFonts w:ascii="Times New Roman" w:hAnsi="Times New Roman" w:cs="Times New Roman"/>
          <w:sz w:val="24"/>
          <w:szCs w:val="24"/>
        </w:rPr>
        <w:t xml:space="preserve">. Η στατική διάταση γίνεται </w:t>
      </w:r>
      <w:r w:rsidRPr="00E12F8F">
        <w:rPr>
          <w:rFonts w:ascii="Times New Roman" w:hAnsi="Times New Roman" w:cs="Times New Roman"/>
          <w:b/>
          <w:sz w:val="24"/>
          <w:szCs w:val="24"/>
        </w:rPr>
        <w:t>παθητικά ή ενεργητικά.</w:t>
      </w:r>
      <w:r w:rsidRPr="003F20C8">
        <w:rPr>
          <w:rFonts w:ascii="Times New Roman" w:hAnsi="Times New Roman" w:cs="Times New Roman"/>
          <w:sz w:val="24"/>
          <w:szCs w:val="24"/>
        </w:rPr>
        <w:t xml:space="preserve"> Στην παθητική στατική διάταση ο ασκούμενος </w:t>
      </w:r>
      <w:proofErr w:type="spellStart"/>
      <w:r w:rsidRPr="003F20C8">
        <w:rPr>
          <w:rFonts w:ascii="Times New Roman" w:hAnsi="Times New Roman" w:cs="Times New Roman"/>
          <w:sz w:val="24"/>
          <w:szCs w:val="24"/>
        </w:rPr>
        <w:t>διατείνει</w:t>
      </w:r>
      <w:proofErr w:type="spellEnd"/>
      <w:r w:rsidRPr="003F20C8">
        <w:rPr>
          <w:rFonts w:ascii="Times New Roman" w:hAnsi="Times New Roman" w:cs="Times New Roman"/>
          <w:sz w:val="24"/>
          <w:szCs w:val="24"/>
        </w:rPr>
        <w:t xml:space="preserve"> τις μυϊκές ομάδες που θέλει με τη βοήθεια κάποιου </w:t>
      </w:r>
      <w:proofErr w:type="spellStart"/>
      <w:r w:rsidRPr="003F20C8">
        <w:rPr>
          <w:rFonts w:ascii="Times New Roman" w:hAnsi="Times New Roman" w:cs="Times New Roman"/>
          <w:sz w:val="24"/>
          <w:szCs w:val="24"/>
        </w:rPr>
        <w:t>συνασκούμενου</w:t>
      </w:r>
      <w:proofErr w:type="spellEnd"/>
      <w:r w:rsidRPr="003F20C8">
        <w:rPr>
          <w:rFonts w:ascii="Times New Roman" w:hAnsi="Times New Roman" w:cs="Times New Roman"/>
          <w:sz w:val="24"/>
          <w:szCs w:val="24"/>
        </w:rPr>
        <w:t xml:space="preserve"> ή προπονητή/φυσικοθεραπευτή. Δηλαδή η παθητική διάταση εκτελείται με ήπια δύναμη ώστε να επιμηκυνθεί ο μυς, ενώ στη συνέχεια αυξάνεται η εξωτερική δύναμη μέχρι τη μέγιστη επιμήκυνση που μπορεί να αντέξει ο ασκούμενος. Στη θέση (τελική θέση) αυτή παραμένει για μερικά δευτερόλεπτα.</w:t>
      </w:r>
    </w:p>
    <w:p w:rsidR="00520D02" w:rsidRPr="003F20C8" w:rsidRDefault="00520D02" w:rsidP="003F20C8">
      <w:pPr>
        <w:jc w:val="both"/>
        <w:rPr>
          <w:rFonts w:ascii="Times New Roman" w:hAnsi="Times New Roman" w:cs="Times New Roman"/>
          <w:sz w:val="24"/>
          <w:szCs w:val="24"/>
        </w:rPr>
      </w:pPr>
    </w:p>
    <w:p w:rsidR="003F20C8" w:rsidRDefault="003F20C8" w:rsidP="003F20C8">
      <w:pPr>
        <w:jc w:val="both"/>
        <w:rPr>
          <w:rFonts w:ascii="Times New Roman" w:hAnsi="Times New Roman" w:cs="Times New Roman"/>
          <w:b/>
          <w:sz w:val="24"/>
          <w:szCs w:val="24"/>
        </w:rPr>
      </w:pPr>
      <w:r>
        <w:rPr>
          <w:rFonts w:ascii="Times New Roman" w:hAnsi="Times New Roman" w:cs="Times New Roman"/>
          <w:b/>
          <w:sz w:val="24"/>
          <w:szCs w:val="24"/>
        </w:rPr>
        <w:t>ΔΥΝΑΜΙΚΗ Η΄ΒΑΛΛΙΣΤΙΚΗ ΔΙΑΤΑΣΗ</w:t>
      </w:r>
    </w:p>
    <w:p w:rsidR="00E12F8F" w:rsidRDefault="00E12F8F" w:rsidP="003F20C8">
      <w:pPr>
        <w:jc w:val="both"/>
        <w:rPr>
          <w:rFonts w:ascii="Times New Roman" w:hAnsi="Times New Roman" w:cs="Times New Roman"/>
          <w:b/>
          <w:sz w:val="24"/>
          <w:szCs w:val="24"/>
        </w:rPr>
      </w:pPr>
    </w:p>
    <w:p w:rsidR="00F826EA" w:rsidRPr="003F20C8" w:rsidRDefault="00E12F8F" w:rsidP="003F20C8">
      <w:pPr>
        <w:jc w:val="both"/>
        <w:rPr>
          <w:rFonts w:ascii="Times New Roman" w:hAnsi="Times New Roman" w:cs="Times New Roman"/>
          <w:sz w:val="24"/>
          <w:szCs w:val="24"/>
        </w:rPr>
      </w:pPr>
      <w:r>
        <w:rPr>
          <w:rFonts w:ascii="Times New Roman" w:hAnsi="Times New Roman" w:cs="Times New Roman"/>
          <w:b/>
          <w:sz w:val="24"/>
          <w:szCs w:val="24"/>
        </w:rPr>
        <w:t>Ορισμός 1</w:t>
      </w:r>
      <w:r w:rsidRPr="00E12F8F">
        <w:rPr>
          <w:rFonts w:ascii="Times New Roman" w:hAnsi="Times New Roman" w:cs="Times New Roman"/>
          <w:b/>
          <w:sz w:val="24"/>
          <w:szCs w:val="24"/>
        </w:rPr>
        <w:t xml:space="preserve">: </w:t>
      </w:r>
      <w:r w:rsidR="00F826EA" w:rsidRPr="003F20C8">
        <w:rPr>
          <w:rFonts w:ascii="Times New Roman" w:hAnsi="Times New Roman" w:cs="Times New Roman"/>
          <w:sz w:val="24"/>
          <w:szCs w:val="24"/>
        </w:rPr>
        <w:t xml:space="preserve">Είναι τεχνική βελτίωσης της ευκαμψίας. Περιλαμβάνει γυμναστικές ασκήσεις ή δυναμικές προσπάθειες που  εκτελούνται σε πλήρη τροχιά με ενεργητικό </w:t>
      </w:r>
      <w:r w:rsidR="00F826EA" w:rsidRPr="003F20C8">
        <w:rPr>
          <w:rFonts w:ascii="Times New Roman" w:hAnsi="Times New Roman" w:cs="Times New Roman"/>
          <w:sz w:val="24"/>
          <w:szCs w:val="24"/>
        </w:rPr>
        <w:lastRenderedPageBreak/>
        <w:t xml:space="preserve">τρόπο από το ίδιο το άτομο ή από </w:t>
      </w:r>
      <w:proofErr w:type="spellStart"/>
      <w:r w:rsidR="00F826EA" w:rsidRPr="003F20C8">
        <w:rPr>
          <w:rFonts w:ascii="Times New Roman" w:hAnsi="Times New Roman" w:cs="Times New Roman"/>
          <w:sz w:val="24"/>
          <w:szCs w:val="24"/>
        </w:rPr>
        <w:t>συνασκούμενο</w:t>
      </w:r>
      <w:proofErr w:type="spellEnd"/>
      <w:r w:rsidR="00F826EA" w:rsidRPr="003F20C8">
        <w:rPr>
          <w:rFonts w:ascii="Times New Roman" w:hAnsi="Times New Roman" w:cs="Times New Roman"/>
          <w:sz w:val="24"/>
          <w:szCs w:val="24"/>
        </w:rPr>
        <w:t xml:space="preserve"> , με παραλλαγές στην αρχική ή στην τελική θέση της τροχιάς των κινήσεων.</w:t>
      </w:r>
    </w:p>
    <w:p w:rsidR="00F826EA" w:rsidRPr="003F20C8" w:rsidRDefault="00F826EA" w:rsidP="003F20C8">
      <w:pPr>
        <w:jc w:val="both"/>
        <w:rPr>
          <w:rFonts w:ascii="Times New Roman" w:hAnsi="Times New Roman" w:cs="Times New Roman"/>
          <w:b/>
          <w:sz w:val="24"/>
          <w:szCs w:val="24"/>
        </w:rPr>
      </w:pPr>
    </w:p>
    <w:p w:rsidR="003F20C8" w:rsidRDefault="00E12F8F" w:rsidP="003F20C8">
      <w:pPr>
        <w:jc w:val="both"/>
        <w:rPr>
          <w:rFonts w:ascii="Times New Roman" w:hAnsi="Times New Roman" w:cs="Times New Roman"/>
          <w:sz w:val="24"/>
          <w:szCs w:val="24"/>
        </w:rPr>
      </w:pPr>
      <w:r w:rsidRPr="000649AD">
        <w:rPr>
          <w:rFonts w:ascii="Times New Roman" w:hAnsi="Times New Roman" w:cs="Times New Roman"/>
          <w:b/>
          <w:sz w:val="24"/>
          <w:szCs w:val="24"/>
        </w:rPr>
        <w:t>Ορισμός 2:</w:t>
      </w:r>
      <w:r w:rsidRPr="00E12F8F">
        <w:rPr>
          <w:rFonts w:ascii="Times New Roman" w:hAnsi="Times New Roman" w:cs="Times New Roman"/>
          <w:sz w:val="24"/>
          <w:szCs w:val="24"/>
        </w:rPr>
        <w:t xml:space="preserve"> </w:t>
      </w:r>
      <w:r w:rsidR="00520D02" w:rsidRPr="003F20C8">
        <w:rPr>
          <w:rFonts w:ascii="Times New Roman" w:hAnsi="Times New Roman" w:cs="Times New Roman"/>
          <w:sz w:val="24"/>
          <w:szCs w:val="24"/>
        </w:rPr>
        <w:t xml:space="preserve">Δυναμικές ή βαλλιστικές διατάσεις είναι οι διατάσεις με τις οποίες επιτυγχάνεται η επιμήκυνση της μυϊκής ομάδας με βίαιες και απότομες κινήσεις στα ακραία σημεία του φυσιολογικού εύρους κίνησης του μυός. Συνήθως εκτελούνται με ρυθμικά επαναλαμβανόμενες κινήσεις (ενεργητική κίνηση από τον ασκούμενο), π.χ. διπλώσεις, ταλαντεύσεις ή αναπηδήσεις. Στη διεθνή βιβλιογραφία οι όροι «βαλλιστικές» και «δυναμικές» είναι όροι συνώνυμοι, όμως σε κάποιες περιπτώσεις στη διεθνή αλλά και την ελληνική βιβλιογραφία απαντούν ως διαφορετικοί. </w:t>
      </w:r>
    </w:p>
    <w:p w:rsidR="000649AD" w:rsidRPr="003F20C8" w:rsidRDefault="000649AD" w:rsidP="003F20C8">
      <w:pPr>
        <w:jc w:val="both"/>
        <w:rPr>
          <w:rFonts w:ascii="Times New Roman" w:hAnsi="Times New Roman" w:cs="Times New Roman"/>
          <w:sz w:val="24"/>
          <w:szCs w:val="24"/>
        </w:rPr>
      </w:pPr>
    </w:p>
    <w:p w:rsidR="00B90890" w:rsidRPr="00E12F8F" w:rsidRDefault="00F826EA" w:rsidP="003F20C8">
      <w:pPr>
        <w:jc w:val="both"/>
        <w:rPr>
          <w:rFonts w:ascii="Times New Roman" w:hAnsi="Times New Roman" w:cs="Times New Roman"/>
          <w:b/>
          <w:sz w:val="24"/>
          <w:szCs w:val="24"/>
        </w:rPr>
      </w:pPr>
      <w:r w:rsidRPr="003F20C8">
        <w:rPr>
          <w:rFonts w:ascii="Times New Roman" w:hAnsi="Times New Roman" w:cs="Times New Roman"/>
          <w:b/>
          <w:sz w:val="24"/>
          <w:szCs w:val="24"/>
        </w:rPr>
        <w:t>ΤΕΧΝΙΚΗ ΔΙΑΤΑΣ</w:t>
      </w:r>
      <w:r w:rsidRPr="003F20C8">
        <w:rPr>
          <w:rFonts w:ascii="Times New Roman" w:hAnsi="Times New Roman" w:cs="Times New Roman"/>
          <w:b/>
          <w:sz w:val="24"/>
          <w:szCs w:val="24"/>
          <w:lang w:val="en-US"/>
        </w:rPr>
        <w:t>H</w:t>
      </w:r>
      <w:r w:rsidR="00B90890" w:rsidRPr="003F20C8">
        <w:rPr>
          <w:rFonts w:ascii="Times New Roman" w:hAnsi="Times New Roman" w:cs="Times New Roman"/>
          <w:b/>
          <w:sz w:val="24"/>
          <w:szCs w:val="24"/>
        </w:rPr>
        <w:t xml:space="preserve">Σ </w:t>
      </w:r>
      <w:r w:rsidR="00B90890" w:rsidRPr="003F20C8">
        <w:rPr>
          <w:rFonts w:ascii="Times New Roman" w:hAnsi="Times New Roman" w:cs="Times New Roman"/>
          <w:b/>
          <w:sz w:val="24"/>
          <w:szCs w:val="24"/>
          <w:lang w:val="en-US"/>
        </w:rPr>
        <w:t>PNF</w:t>
      </w:r>
    </w:p>
    <w:p w:rsidR="000649AD" w:rsidRDefault="000649AD" w:rsidP="003F20C8">
      <w:pPr>
        <w:jc w:val="both"/>
        <w:rPr>
          <w:rFonts w:ascii="Times New Roman" w:hAnsi="Times New Roman" w:cs="Times New Roman"/>
          <w:sz w:val="24"/>
          <w:szCs w:val="24"/>
        </w:rPr>
      </w:pPr>
      <w:r>
        <w:rPr>
          <w:rFonts w:ascii="Times New Roman" w:hAnsi="Times New Roman" w:cs="Times New Roman"/>
          <w:sz w:val="24"/>
          <w:szCs w:val="24"/>
        </w:rPr>
        <w:t>Οι τεχνικές της ιδιοδεκτικής</w:t>
      </w:r>
      <w:r w:rsidR="00B90890" w:rsidRPr="003F20C8">
        <w:rPr>
          <w:rFonts w:ascii="Times New Roman" w:hAnsi="Times New Roman" w:cs="Times New Roman"/>
          <w:sz w:val="24"/>
          <w:szCs w:val="24"/>
        </w:rPr>
        <w:t xml:space="preserve"> </w:t>
      </w:r>
      <w:proofErr w:type="spellStart"/>
      <w:r w:rsidR="00B90890" w:rsidRPr="003F20C8">
        <w:rPr>
          <w:rFonts w:ascii="Times New Roman" w:hAnsi="Times New Roman" w:cs="Times New Roman"/>
          <w:sz w:val="24"/>
          <w:szCs w:val="24"/>
        </w:rPr>
        <w:t>νευρομυϊκής</w:t>
      </w:r>
      <w:proofErr w:type="spellEnd"/>
      <w:r w:rsidR="00B90890" w:rsidRPr="003F20C8">
        <w:rPr>
          <w:rFonts w:ascii="Times New Roman" w:hAnsi="Times New Roman" w:cs="Times New Roman"/>
          <w:sz w:val="24"/>
          <w:szCs w:val="24"/>
        </w:rPr>
        <w:t xml:space="preserve"> διευκόλυνσης εφαρμόστηκαν αρχικά από φυσικοθεραπευτές για την αντιμετώπιση νευρολογικών προβλημάτων (</w:t>
      </w:r>
      <w:r w:rsidR="00B90890" w:rsidRPr="003F20C8">
        <w:rPr>
          <w:rFonts w:ascii="Times New Roman" w:hAnsi="Times New Roman" w:cs="Times New Roman"/>
          <w:sz w:val="24"/>
          <w:szCs w:val="24"/>
          <w:lang w:val="en-US"/>
        </w:rPr>
        <w:t>Prentice</w:t>
      </w:r>
      <w:r w:rsidR="00B90890" w:rsidRPr="003F20C8">
        <w:rPr>
          <w:rFonts w:ascii="Times New Roman" w:hAnsi="Times New Roman" w:cs="Times New Roman"/>
          <w:sz w:val="24"/>
          <w:szCs w:val="24"/>
        </w:rPr>
        <w:t xml:space="preserve">, 2007). Αναπτύχθηκαν δηλαδή ως μέρος ενός </w:t>
      </w:r>
      <w:proofErr w:type="spellStart"/>
      <w:r w:rsidR="00B90890" w:rsidRPr="003F20C8">
        <w:rPr>
          <w:rFonts w:ascii="Times New Roman" w:hAnsi="Times New Roman" w:cs="Times New Roman"/>
          <w:sz w:val="24"/>
          <w:szCs w:val="24"/>
        </w:rPr>
        <w:t>νευρομυϊκού</w:t>
      </w:r>
      <w:proofErr w:type="spellEnd"/>
      <w:r w:rsidR="00B90890" w:rsidRPr="003F20C8">
        <w:rPr>
          <w:rFonts w:ascii="Times New Roman" w:hAnsi="Times New Roman" w:cs="Times New Roman"/>
          <w:sz w:val="24"/>
          <w:szCs w:val="24"/>
        </w:rPr>
        <w:t xml:space="preserve"> προγράμματος αποκατάστασης, σχεδιασμένο να χαλαρώσει τους μυς που είχαν παθολογικά αυξημένο μυϊκό </w:t>
      </w:r>
      <w:r>
        <w:rPr>
          <w:rFonts w:ascii="Times New Roman" w:hAnsi="Times New Roman" w:cs="Times New Roman"/>
          <w:sz w:val="24"/>
          <w:szCs w:val="24"/>
        </w:rPr>
        <w:t xml:space="preserve">τόνο </w:t>
      </w:r>
      <w:r w:rsidR="00B90890" w:rsidRPr="003F20C8">
        <w:rPr>
          <w:rFonts w:ascii="Times New Roman" w:hAnsi="Times New Roman" w:cs="Times New Roman"/>
          <w:sz w:val="24"/>
          <w:szCs w:val="24"/>
        </w:rPr>
        <w:t>(</w:t>
      </w:r>
      <w:r w:rsidR="00B90890" w:rsidRPr="003F20C8">
        <w:rPr>
          <w:rFonts w:ascii="Times New Roman" w:hAnsi="Times New Roman" w:cs="Times New Roman"/>
          <w:sz w:val="24"/>
          <w:szCs w:val="24"/>
          <w:lang w:val="en-US"/>
        </w:rPr>
        <w:t>Voss</w:t>
      </w:r>
      <w:r w:rsidR="00B90890" w:rsidRPr="003F20C8">
        <w:rPr>
          <w:rFonts w:ascii="Times New Roman" w:hAnsi="Times New Roman" w:cs="Times New Roman"/>
          <w:sz w:val="24"/>
          <w:szCs w:val="24"/>
        </w:rPr>
        <w:t xml:space="preserve">, </w:t>
      </w:r>
      <w:proofErr w:type="spellStart"/>
      <w:r w:rsidR="00B90890" w:rsidRPr="003F20C8">
        <w:rPr>
          <w:rFonts w:ascii="Times New Roman" w:hAnsi="Times New Roman" w:cs="Times New Roman"/>
          <w:sz w:val="24"/>
          <w:szCs w:val="24"/>
          <w:lang w:val="en-US"/>
        </w:rPr>
        <w:t>Ionta</w:t>
      </w:r>
      <w:proofErr w:type="spellEnd"/>
      <w:r w:rsidR="00B90890" w:rsidRPr="003F20C8">
        <w:rPr>
          <w:rFonts w:ascii="Times New Roman" w:hAnsi="Times New Roman" w:cs="Times New Roman"/>
          <w:sz w:val="24"/>
          <w:szCs w:val="24"/>
        </w:rPr>
        <w:t xml:space="preserve"> &amp; </w:t>
      </w:r>
      <w:r w:rsidR="00B90890" w:rsidRPr="003F20C8">
        <w:rPr>
          <w:rFonts w:ascii="Times New Roman" w:hAnsi="Times New Roman" w:cs="Times New Roman"/>
          <w:sz w:val="24"/>
          <w:szCs w:val="24"/>
          <w:lang w:val="en-US"/>
        </w:rPr>
        <w:t>Myers</w:t>
      </w:r>
      <w:r w:rsidR="00B90890" w:rsidRPr="003F20C8">
        <w:rPr>
          <w:rFonts w:ascii="Times New Roman" w:hAnsi="Times New Roman" w:cs="Times New Roman"/>
          <w:sz w:val="24"/>
          <w:szCs w:val="24"/>
        </w:rPr>
        <w:t>, 1984). Τελευταία όμως οι τεχνικές αυτές χρησιμοποιούνται ευρέως όλο και συχνότερα για τη βελτίωση της ευκαμψίας (</w:t>
      </w:r>
      <w:r w:rsidR="00B90890" w:rsidRPr="003F20C8">
        <w:rPr>
          <w:rFonts w:ascii="Times New Roman" w:hAnsi="Times New Roman" w:cs="Times New Roman"/>
          <w:sz w:val="24"/>
          <w:szCs w:val="24"/>
          <w:lang w:val="en-US"/>
        </w:rPr>
        <w:t>Cornelius</w:t>
      </w:r>
      <w:r w:rsidR="00B90890" w:rsidRPr="003F20C8">
        <w:rPr>
          <w:rFonts w:ascii="Times New Roman" w:hAnsi="Times New Roman" w:cs="Times New Roman"/>
          <w:sz w:val="24"/>
          <w:szCs w:val="24"/>
        </w:rPr>
        <w:t xml:space="preserve"> &amp; </w:t>
      </w:r>
      <w:r w:rsidR="00B90890" w:rsidRPr="003F20C8">
        <w:rPr>
          <w:rFonts w:ascii="Times New Roman" w:hAnsi="Times New Roman" w:cs="Times New Roman"/>
          <w:sz w:val="24"/>
          <w:szCs w:val="24"/>
          <w:lang w:val="en-US"/>
        </w:rPr>
        <w:t>Jackson</w:t>
      </w:r>
      <w:r w:rsidR="00B90890" w:rsidRPr="003F20C8">
        <w:rPr>
          <w:rFonts w:ascii="Times New Roman" w:hAnsi="Times New Roman" w:cs="Times New Roman"/>
          <w:sz w:val="24"/>
          <w:szCs w:val="24"/>
        </w:rPr>
        <w:t xml:space="preserve">, 1984; </w:t>
      </w:r>
      <w:proofErr w:type="spellStart"/>
      <w:r w:rsidR="00B90890" w:rsidRPr="003F20C8">
        <w:rPr>
          <w:rFonts w:ascii="Times New Roman" w:hAnsi="Times New Roman" w:cs="Times New Roman"/>
          <w:sz w:val="24"/>
          <w:szCs w:val="24"/>
          <w:lang w:val="en-US"/>
        </w:rPr>
        <w:t>Markos</w:t>
      </w:r>
      <w:proofErr w:type="spellEnd"/>
      <w:r w:rsidR="00B90890" w:rsidRPr="003F20C8">
        <w:rPr>
          <w:rFonts w:ascii="Times New Roman" w:hAnsi="Times New Roman" w:cs="Times New Roman"/>
          <w:sz w:val="24"/>
          <w:szCs w:val="24"/>
        </w:rPr>
        <w:t xml:space="preserve">, 1979; </w:t>
      </w:r>
      <w:r w:rsidR="00B90890" w:rsidRPr="003F20C8">
        <w:rPr>
          <w:rFonts w:ascii="Times New Roman" w:hAnsi="Times New Roman" w:cs="Times New Roman"/>
          <w:sz w:val="24"/>
          <w:szCs w:val="24"/>
          <w:lang w:val="en-US"/>
        </w:rPr>
        <w:t>Prentice</w:t>
      </w:r>
      <w:r w:rsidR="00B90890" w:rsidRPr="003F20C8">
        <w:rPr>
          <w:rFonts w:ascii="Times New Roman" w:hAnsi="Times New Roman" w:cs="Times New Roman"/>
          <w:sz w:val="24"/>
          <w:szCs w:val="24"/>
        </w:rPr>
        <w:t xml:space="preserve"> &amp; </w:t>
      </w:r>
      <w:proofErr w:type="spellStart"/>
      <w:r w:rsidR="00B90890" w:rsidRPr="003F20C8">
        <w:rPr>
          <w:rFonts w:ascii="Times New Roman" w:hAnsi="Times New Roman" w:cs="Times New Roman"/>
          <w:sz w:val="24"/>
          <w:szCs w:val="24"/>
          <w:lang w:val="en-US"/>
        </w:rPr>
        <w:t>Koolma</w:t>
      </w:r>
      <w:proofErr w:type="spellEnd"/>
      <w:r w:rsidR="00B90890" w:rsidRPr="003F20C8">
        <w:rPr>
          <w:rFonts w:ascii="Times New Roman" w:hAnsi="Times New Roman" w:cs="Times New Roman"/>
          <w:sz w:val="24"/>
          <w:szCs w:val="24"/>
        </w:rPr>
        <w:t xml:space="preserve">, 1986; </w:t>
      </w:r>
      <w:r w:rsidR="00B90890" w:rsidRPr="003F20C8">
        <w:rPr>
          <w:rFonts w:ascii="Times New Roman" w:hAnsi="Times New Roman" w:cs="Times New Roman"/>
          <w:sz w:val="24"/>
          <w:szCs w:val="24"/>
          <w:lang w:val="en-US"/>
        </w:rPr>
        <w:t>Prentice</w:t>
      </w:r>
      <w:r w:rsidR="00B90890" w:rsidRPr="003F20C8">
        <w:rPr>
          <w:rFonts w:ascii="Times New Roman" w:hAnsi="Times New Roman" w:cs="Times New Roman"/>
          <w:sz w:val="24"/>
          <w:szCs w:val="24"/>
        </w:rPr>
        <w:t xml:space="preserve">, 1989). Οι συγκεκριμένες ασκήσεις είναι ιδιαίτερα απαιτητικές, επειδή η εφαρμογή τους συνδυάζει πολλές άλλες τεχνικές. Εφαρμόζονται από τον γυμναστή, ο οποίος πρέπει να γνωρίζει την τεχνική ώστε να πετύχει το καλύτερο δυνατό αποτέλεσμα. Μπορεί όμως να εκτελεστούν και με τη βοήθεια </w:t>
      </w:r>
      <w:proofErr w:type="spellStart"/>
      <w:r w:rsidR="00B90890" w:rsidRPr="003F20C8">
        <w:rPr>
          <w:rFonts w:ascii="Times New Roman" w:hAnsi="Times New Roman" w:cs="Times New Roman"/>
          <w:sz w:val="24"/>
          <w:szCs w:val="24"/>
        </w:rPr>
        <w:t>συνασκούμενου</w:t>
      </w:r>
      <w:proofErr w:type="spellEnd"/>
      <w:r w:rsidR="00B90890" w:rsidRPr="003F20C8">
        <w:rPr>
          <w:rFonts w:ascii="Times New Roman" w:hAnsi="Times New Roman" w:cs="Times New Roman"/>
          <w:sz w:val="24"/>
          <w:szCs w:val="24"/>
        </w:rPr>
        <w:t xml:space="preserve"> (αρκεί να είναι εκπαιδευμένος σωστά), καθώς περιλαμβάνονται τεχνικές παθητικές και ενεργητικές (ισομετρικές, ισοτονικές) κινήσεις. Το βασικό πλεονέκτημα των τεχνικών της </w:t>
      </w:r>
      <w:r w:rsidR="00B90890" w:rsidRPr="003F20C8">
        <w:rPr>
          <w:rFonts w:ascii="Times New Roman" w:hAnsi="Times New Roman" w:cs="Times New Roman"/>
          <w:sz w:val="24"/>
          <w:szCs w:val="24"/>
          <w:lang w:val="en-US"/>
        </w:rPr>
        <w:t>PNF</w:t>
      </w:r>
      <w:r w:rsidR="00B90890" w:rsidRPr="003F20C8">
        <w:rPr>
          <w:rFonts w:ascii="Times New Roman" w:hAnsi="Times New Roman" w:cs="Times New Roman"/>
          <w:sz w:val="24"/>
          <w:szCs w:val="24"/>
        </w:rPr>
        <w:t xml:space="preserve"> διάτασης είναι η επίτευξη της μυϊκής χαλάρωσης (</w:t>
      </w:r>
      <w:r w:rsidR="00B90890" w:rsidRPr="003F20C8">
        <w:rPr>
          <w:rFonts w:ascii="Times New Roman" w:hAnsi="Times New Roman" w:cs="Times New Roman"/>
          <w:sz w:val="24"/>
          <w:szCs w:val="24"/>
          <w:lang w:val="en-US"/>
        </w:rPr>
        <w:t>Cornelius</w:t>
      </w:r>
      <w:r w:rsidR="00B90890" w:rsidRPr="003F20C8">
        <w:rPr>
          <w:rFonts w:ascii="Times New Roman" w:hAnsi="Times New Roman" w:cs="Times New Roman"/>
          <w:sz w:val="24"/>
          <w:szCs w:val="24"/>
        </w:rPr>
        <w:t xml:space="preserve"> &amp; </w:t>
      </w:r>
      <w:r w:rsidR="00B90890" w:rsidRPr="003F20C8">
        <w:rPr>
          <w:rFonts w:ascii="Times New Roman" w:hAnsi="Times New Roman" w:cs="Times New Roman"/>
          <w:sz w:val="24"/>
          <w:szCs w:val="24"/>
          <w:lang w:val="en-US"/>
        </w:rPr>
        <w:t>Hinson</w:t>
      </w:r>
      <w:r w:rsidR="00B90890" w:rsidRPr="003F20C8">
        <w:rPr>
          <w:rFonts w:ascii="Times New Roman" w:hAnsi="Times New Roman" w:cs="Times New Roman"/>
          <w:sz w:val="24"/>
          <w:szCs w:val="24"/>
        </w:rPr>
        <w:t xml:space="preserve">, 1980; </w:t>
      </w:r>
      <w:r w:rsidR="00B90890" w:rsidRPr="003F20C8">
        <w:rPr>
          <w:rFonts w:ascii="Times New Roman" w:hAnsi="Times New Roman" w:cs="Times New Roman"/>
          <w:sz w:val="24"/>
          <w:szCs w:val="24"/>
          <w:lang w:val="en-US"/>
        </w:rPr>
        <w:t>Holt</w:t>
      </w:r>
      <w:r w:rsidR="00B90890" w:rsidRPr="003F20C8">
        <w:rPr>
          <w:rFonts w:ascii="Times New Roman" w:hAnsi="Times New Roman" w:cs="Times New Roman"/>
          <w:sz w:val="24"/>
          <w:szCs w:val="24"/>
        </w:rPr>
        <w:t xml:space="preserve">, </w:t>
      </w:r>
      <w:r w:rsidR="00B90890" w:rsidRPr="003F20C8">
        <w:rPr>
          <w:rFonts w:ascii="Times New Roman" w:hAnsi="Times New Roman" w:cs="Times New Roman"/>
          <w:sz w:val="24"/>
          <w:szCs w:val="24"/>
          <w:lang w:val="en-US"/>
        </w:rPr>
        <w:t>Travis</w:t>
      </w:r>
      <w:r w:rsidR="00B90890" w:rsidRPr="003F20C8">
        <w:rPr>
          <w:rFonts w:ascii="Times New Roman" w:hAnsi="Times New Roman" w:cs="Times New Roman"/>
          <w:sz w:val="24"/>
          <w:szCs w:val="24"/>
        </w:rPr>
        <w:t xml:space="preserve"> &amp; </w:t>
      </w:r>
      <w:proofErr w:type="spellStart"/>
      <w:r w:rsidR="00B90890" w:rsidRPr="003F20C8">
        <w:rPr>
          <w:rFonts w:ascii="Times New Roman" w:hAnsi="Times New Roman" w:cs="Times New Roman"/>
          <w:sz w:val="24"/>
          <w:szCs w:val="24"/>
          <w:lang w:val="en-US"/>
        </w:rPr>
        <w:t>Okia</w:t>
      </w:r>
      <w:proofErr w:type="spellEnd"/>
      <w:r w:rsidR="00B90890" w:rsidRPr="003F20C8">
        <w:rPr>
          <w:rFonts w:ascii="Times New Roman" w:hAnsi="Times New Roman" w:cs="Times New Roman"/>
          <w:sz w:val="24"/>
          <w:szCs w:val="24"/>
        </w:rPr>
        <w:t xml:space="preserve">, 1970; </w:t>
      </w:r>
      <w:proofErr w:type="spellStart"/>
      <w:r w:rsidR="00B90890" w:rsidRPr="003F20C8">
        <w:rPr>
          <w:rFonts w:ascii="Times New Roman" w:hAnsi="Times New Roman" w:cs="Times New Roman"/>
          <w:sz w:val="24"/>
          <w:szCs w:val="24"/>
          <w:lang w:val="en-US"/>
        </w:rPr>
        <w:t>Sady</w:t>
      </w:r>
      <w:proofErr w:type="spellEnd"/>
      <w:r w:rsidR="00B90890" w:rsidRPr="003F20C8">
        <w:rPr>
          <w:rFonts w:ascii="Times New Roman" w:hAnsi="Times New Roman" w:cs="Times New Roman"/>
          <w:sz w:val="24"/>
          <w:szCs w:val="24"/>
        </w:rPr>
        <w:t xml:space="preserve">, </w:t>
      </w:r>
      <w:proofErr w:type="spellStart"/>
      <w:r w:rsidR="00B90890" w:rsidRPr="003F20C8">
        <w:rPr>
          <w:rFonts w:ascii="Times New Roman" w:hAnsi="Times New Roman" w:cs="Times New Roman"/>
          <w:sz w:val="24"/>
          <w:szCs w:val="24"/>
          <w:lang w:val="en-US"/>
        </w:rPr>
        <w:t>Wortman</w:t>
      </w:r>
      <w:proofErr w:type="spellEnd"/>
      <w:r w:rsidR="00B90890" w:rsidRPr="003F20C8">
        <w:rPr>
          <w:rFonts w:ascii="Times New Roman" w:hAnsi="Times New Roman" w:cs="Times New Roman"/>
          <w:sz w:val="24"/>
          <w:szCs w:val="24"/>
        </w:rPr>
        <w:t xml:space="preserve"> &amp; </w:t>
      </w:r>
      <w:proofErr w:type="spellStart"/>
      <w:r w:rsidR="00B90890" w:rsidRPr="003F20C8">
        <w:rPr>
          <w:rFonts w:ascii="Times New Roman" w:hAnsi="Times New Roman" w:cs="Times New Roman"/>
          <w:sz w:val="24"/>
          <w:szCs w:val="24"/>
          <w:lang w:val="en-US"/>
        </w:rPr>
        <w:t>Blanke</w:t>
      </w:r>
      <w:proofErr w:type="spellEnd"/>
      <w:r w:rsidR="00B90890" w:rsidRPr="003F20C8">
        <w:rPr>
          <w:rFonts w:ascii="Times New Roman" w:hAnsi="Times New Roman" w:cs="Times New Roman"/>
          <w:sz w:val="24"/>
          <w:szCs w:val="24"/>
        </w:rPr>
        <w:t xml:space="preserve">, 1982; </w:t>
      </w:r>
      <w:proofErr w:type="spellStart"/>
      <w:r w:rsidR="00B90890" w:rsidRPr="003F20C8">
        <w:rPr>
          <w:rFonts w:ascii="Times New Roman" w:hAnsi="Times New Roman" w:cs="Times New Roman"/>
          <w:sz w:val="24"/>
          <w:szCs w:val="24"/>
          <w:lang w:val="en-US"/>
        </w:rPr>
        <w:t>Tanigawa</w:t>
      </w:r>
      <w:proofErr w:type="spellEnd"/>
      <w:r w:rsidR="00B90890" w:rsidRPr="003F20C8">
        <w:rPr>
          <w:rFonts w:ascii="Times New Roman" w:hAnsi="Times New Roman" w:cs="Times New Roman"/>
          <w:sz w:val="24"/>
          <w:szCs w:val="24"/>
        </w:rPr>
        <w:t>, 1972), και άρα η βελτίωση της μυϊκής ελαστικότητας και κατ’ επέκταση του εύρους κίνησης.</w:t>
      </w:r>
      <w:r w:rsidR="00BE129A" w:rsidRPr="003F20C8">
        <w:rPr>
          <w:rFonts w:ascii="Times New Roman" w:hAnsi="Times New Roman" w:cs="Times New Roman"/>
          <w:sz w:val="24"/>
          <w:szCs w:val="24"/>
        </w:rPr>
        <w:t xml:space="preserve"> </w:t>
      </w:r>
    </w:p>
    <w:p w:rsidR="000649AD" w:rsidRDefault="00BE129A" w:rsidP="003F20C8">
      <w:pPr>
        <w:jc w:val="both"/>
        <w:rPr>
          <w:rFonts w:ascii="Times New Roman" w:hAnsi="Times New Roman" w:cs="Times New Roman"/>
          <w:sz w:val="24"/>
          <w:szCs w:val="24"/>
        </w:rPr>
      </w:pPr>
      <w:r w:rsidRPr="003F20C8">
        <w:rPr>
          <w:rFonts w:ascii="Times New Roman" w:hAnsi="Times New Roman" w:cs="Times New Roman"/>
          <w:sz w:val="24"/>
          <w:szCs w:val="24"/>
        </w:rPr>
        <w:t xml:space="preserve">Κάθε λέξη της τεχνικής PNF περιγράφει τις </w:t>
      </w:r>
      <w:proofErr w:type="spellStart"/>
      <w:r w:rsidRPr="003F20C8">
        <w:rPr>
          <w:rFonts w:ascii="Times New Roman" w:hAnsi="Times New Roman" w:cs="Times New Roman"/>
          <w:sz w:val="24"/>
          <w:szCs w:val="24"/>
        </w:rPr>
        <w:t>νευρομυϊκές</w:t>
      </w:r>
      <w:proofErr w:type="spellEnd"/>
      <w:r w:rsidRPr="003F20C8">
        <w:rPr>
          <w:rFonts w:ascii="Times New Roman" w:hAnsi="Times New Roman" w:cs="Times New Roman"/>
          <w:sz w:val="24"/>
          <w:szCs w:val="24"/>
        </w:rPr>
        <w:t xml:space="preserve"> και </w:t>
      </w:r>
      <w:proofErr w:type="spellStart"/>
      <w:r w:rsidRPr="003F20C8">
        <w:rPr>
          <w:rFonts w:ascii="Times New Roman" w:hAnsi="Times New Roman" w:cs="Times New Roman"/>
          <w:sz w:val="24"/>
          <w:szCs w:val="24"/>
        </w:rPr>
        <w:t>νευροφυσιολογικές</w:t>
      </w:r>
      <w:proofErr w:type="spellEnd"/>
      <w:r w:rsidRPr="003F20C8">
        <w:rPr>
          <w:rFonts w:ascii="Times New Roman" w:hAnsi="Times New Roman" w:cs="Times New Roman"/>
          <w:sz w:val="24"/>
          <w:szCs w:val="24"/>
        </w:rPr>
        <w:t xml:space="preserve"> διεργασίες που συντελούνται κατά την εφαρμογή της: </w:t>
      </w:r>
    </w:p>
    <w:p w:rsidR="000649AD" w:rsidRPr="000649AD" w:rsidRDefault="00BE129A" w:rsidP="000649AD">
      <w:pPr>
        <w:pStyle w:val="a4"/>
        <w:numPr>
          <w:ilvl w:val="0"/>
          <w:numId w:val="2"/>
        </w:numPr>
        <w:jc w:val="both"/>
        <w:rPr>
          <w:rFonts w:ascii="Times New Roman" w:hAnsi="Times New Roman" w:cs="Times New Roman"/>
          <w:sz w:val="24"/>
          <w:szCs w:val="24"/>
        </w:rPr>
      </w:pPr>
      <w:r w:rsidRPr="000649AD">
        <w:rPr>
          <w:rFonts w:ascii="Times New Roman" w:hAnsi="Times New Roman" w:cs="Times New Roman"/>
          <w:sz w:val="24"/>
          <w:szCs w:val="24"/>
        </w:rPr>
        <w:t xml:space="preserve">ιδιοδεκτική σημαίνει ότι λαμβάνει ερεθίσματα από το σώμα του ασκούμενου. Δηλαδή παίρνει πληροφορίες από τους ιστούς του σώματος μέσω των ιδιοδεκτικών υποδοχέων, </w:t>
      </w:r>
    </w:p>
    <w:p w:rsidR="000649AD" w:rsidRDefault="00BE129A" w:rsidP="003F20C8">
      <w:pPr>
        <w:pStyle w:val="a4"/>
        <w:numPr>
          <w:ilvl w:val="0"/>
          <w:numId w:val="2"/>
        </w:numPr>
        <w:jc w:val="both"/>
        <w:rPr>
          <w:rFonts w:ascii="Times New Roman" w:hAnsi="Times New Roman" w:cs="Times New Roman"/>
          <w:sz w:val="24"/>
          <w:szCs w:val="24"/>
        </w:rPr>
      </w:pPr>
      <w:proofErr w:type="spellStart"/>
      <w:r w:rsidRPr="000649AD">
        <w:rPr>
          <w:rFonts w:ascii="Times New Roman" w:hAnsi="Times New Roman" w:cs="Times New Roman"/>
          <w:sz w:val="24"/>
          <w:szCs w:val="24"/>
        </w:rPr>
        <w:t>νευρομυϊκή</w:t>
      </w:r>
      <w:proofErr w:type="spellEnd"/>
      <w:r w:rsidRPr="000649AD">
        <w:rPr>
          <w:rFonts w:ascii="Times New Roman" w:hAnsi="Times New Roman" w:cs="Times New Roman"/>
          <w:sz w:val="24"/>
          <w:szCs w:val="24"/>
        </w:rPr>
        <w:t xml:space="preserve"> σημαίνει ότι σχετίζεται με τη λειτουργία μεταξύ μυών και νεύρων, </w:t>
      </w:r>
    </w:p>
    <w:p w:rsidR="00703B29" w:rsidRDefault="00BE129A" w:rsidP="003F20C8">
      <w:pPr>
        <w:pStyle w:val="a4"/>
        <w:numPr>
          <w:ilvl w:val="0"/>
          <w:numId w:val="2"/>
        </w:numPr>
        <w:jc w:val="both"/>
        <w:rPr>
          <w:rFonts w:ascii="Times New Roman" w:hAnsi="Times New Roman" w:cs="Times New Roman"/>
          <w:sz w:val="24"/>
          <w:szCs w:val="24"/>
        </w:rPr>
      </w:pPr>
      <w:r w:rsidRPr="000649AD">
        <w:rPr>
          <w:rFonts w:ascii="Times New Roman" w:hAnsi="Times New Roman" w:cs="Times New Roman"/>
          <w:sz w:val="24"/>
          <w:szCs w:val="24"/>
        </w:rPr>
        <w:t xml:space="preserve">διευκόλυνση σημαίνει επίσπευση, βελτίωση των προηγούμενων διαδικασιών. Επομένως PNF είναι η διευκόλυνση της ανταπόκρισης των </w:t>
      </w:r>
      <w:proofErr w:type="spellStart"/>
      <w:r w:rsidRPr="000649AD">
        <w:rPr>
          <w:rFonts w:ascii="Times New Roman" w:hAnsi="Times New Roman" w:cs="Times New Roman"/>
          <w:sz w:val="24"/>
          <w:szCs w:val="24"/>
        </w:rPr>
        <w:t>νευρομυϊκών</w:t>
      </w:r>
      <w:proofErr w:type="spellEnd"/>
      <w:r w:rsidRPr="000649AD">
        <w:rPr>
          <w:rFonts w:ascii="Times New Roman" w:hAnsi="Times New Roman" w:cs="Times New Roman"/>
          <w:sz w:val="24"/>
          <w:szCs w:val="24"/>
        </w:rPr>
        <w:t xml:space="preserve"> μηχανισμών μέσω ερεθισμάτων των ιδιοδεκτικών νευρικών υποδοχέων. Οι κινήσεις που γίνονται στις ασκήσεις, τα πρότυπα των κινήσεων είναι </w:t>
      </w:r>
      <w:r w:rsidRPr="000649AD">
        <w:rPr>
          <w:rFonts w:ascii="Times New Roman" w:hAnsi="Times New Roman" w:cs="Times New Roman"/>
          <w:sz w:val="24"/>
          <w:szCs w:val="24"/>
        </w:rPr>
        <w:lastRenderedPageBreak/>
        <w:t xml:space="preserve">εξειδικευμένα </w:t>
      </w:r>
      <w:proofErr w:type="spellStart"/>
      <w:r w:rsidRPr="000649AD">
        <w:rPr>
          <w:rFonts w:ascii="Times New Roman" w:hAnsi="Times New Roman" w:cs="Times New Roman"/>
          <w:sz w:val="24"/>
          <w:szCs w:val="24"/>
        </w:rPr>
        <w:t>νευρομυϊκά</w:t>
      </w:r>
      <w:proofErr w:type="spellEnd"/>
      <w:r w:rsidRPr="000649AD">
        <w:rPr>
          <w:rFonts w:ascii="Times New Roman" w:hAnsi="Times New Roman" w:cs="Times New Roman"/>
          <w:sz w:val="24"/>
          <w:szCs w:val="24"/>
        </w:rPr>
        <w:t xml:space="preserve"> πρότυπα σε σχέση με τις αρθρώσεις του σώματος. Παρ’ όλα αυτά οι τεχνικές της PNF που εφαρμόζονται στους αθλητές είναι οι τεχνικές των διατάσεων και της μυϊκής</w:t>
      </w:r>
      <w:r w:rsidR="00703B29">
        <w:rPr>
          <w:rFonts w:ascii="Times New Roman" w:hAnsi="Times New Roman" w:cs="Times New Roman"/>
          <w:sz w:val="24"/>
          <w:szCs w:val="24"/>
        </w:rPr>
        <w:t xml:space="preserve"> ενδυνάμωσης. Έτσι εδώ</w:t>
      </w:r>
      <w:r w:rsidRPr="000649AD">
        <w:rPr>
          <w:rFonts w:ascii="Times New Roman" w:hAnsi="Times New Roman" w:cs="Times New Roman"/>
          <w:sz w:val="24"/>
          <w:szCs w:val="24"/>
        </w:rPr>
        <w:t xml:space="preserve"> περιοριζόμαστε στις τεχνικές διατάσεων οι οποίες έχουν μεγάλη απήχηση στον αθλητικό πληθυσμό. Κατά την εφαρμογή των τεχνικών των διατάσεων της PNF χρησιμοποιούνται τρεις εξειδικευμένες μυϊκές δράσεις για τη βελτίωση της στατικής διάτασης. Έτσι πριν από την εφαρμογή της στατικής διάτασης ενός μυός χρησιμοποιούνται οι ισομετρικές ή οι </w:t>
      </w:r>
      <w:proofErr w:type="spellStart"/>
      <w:r w:rsidRPr="000649AD">
        <w:rPr>
          <w:rFonts w:ascii="Times New Roman" w:hAnsi="Times New Roman" w:cs="Times New Roman"/>
          <w:sz w:val="24"/>
          <w:szCs w:val="24"/>
        </w:rPr>
        <w:t>μειομετρικές</w:t>
      </w:r>
      <w:proofErr w:type="spellEnd"/>
      <w:r w:rsidRPr="000649AD">
        <w:rPr>
          <w:rFonts w:ascii="Times New Roman" w:hAnsi="Times New Roman" w:cs="Times New Roman"/>
          <w:sz w:val="24"/>
          <w:szCs w:val="24"/>
        </w:rPr>
        <w:t xml:space="preserve"> συστολές των ανταγωνιστών μυών προκειμένου να επέλθει η αυτογενής </w:t>
      </w:r>
      <w:proofErr w:type="spellStart"/>
      <w:r w:rsidRPr="000649AD">
        <w:rPr>
          <w:rFonts w:ascii="Times New Roman" w:hAnsi="Times New Roman" w:cs="Times New Roman"/>
          <w:sz w:val="24"/>
          <w:szCs w:val="24"/>
        </w:rPr>
        <w:t>νευρομυϊκή</w:t>
      </w:r>
      <w:proofErr w:type="spellEnd"/>
      <w:r w:rsidRPr="000649AD">
        <w:rPr>
          <w:rFonts w:ascii="Times New Roman" w:hAnsi="Times New Roman" w:cs="Times New Roman"/>
          <w:sz w:val="24"/>
          <w:szCs w:val="24"/>
        </w:rPr>
        <w:t xml:space="preserve"> αναστολή (</w:t>
      </w:r>
      <w:proofErr w:type="spellStart"/>
      <w:r w:rsidRPr="000649AD">
        <w:rPr>
          <w:rFonts w:ascii="Times New Roman" w:hAnsi="Times New Roman" w:cs="Times New Roman"/>
          <w:sz w:val="24"/>
          <w:szCs w:val="24"/>
        </w:rPr>
        <w:t>Cherry</w:t>
      </w:r>
      <w:proofErr w:type="spellEnd"/>
      <w:r w:rsidRPr="000649AD">
        <w:rPr>
          <w:rFonts w:ascii="Times New Roman" w:hAnsi="Times New Roman" w:cs="Times New Roman"/>
          <w:sz w:val="24"/>
          <w:szCs w:val="24"/>
        </w:rPr>
        <w:t xml:space="preserve">, 1980). Όταν στη διάρκεια των τεχνικών αναφέρεται η λέξη «Κράτα» εννοείται ότι η ενεργοποίηση της μυϊκής ομάδας γίνεται με ισομετρική ενεργοποίηση. Ενώ η λέξη «Σφίξε» αναφέρεται όταν η απαιτούμενη ενεργοποίηση από τη μυϊκή ομάδα πρέπει να είναι </w:t>
      </w:r>
      <w:proofErr w:type="spellStart"/>
      <w:r w:rsidRPr="000649AD">
        <w:rPr>
          <w:rFonts w:ascii="Times New Roman" w:hAnsi="Times New Roman" w:cs="Times New Roman"/>
          <w:sz w:val="24"/>
          <w:szCs w:val="24"/>
        </w:rPr>
        <w:t>μειομετρική</w:t>
      </w:r>
      <w:proofErr w:type="spellEnd"/>
      <w:r w:rsidRPr="000649AD">
        <w:rPr>
          <w:rFonts w:ascii="Times New Roman" w:hAnsi="Times New Roman" w:cs="Times New Roman"/>
          <w:sz w:val="24"/>
          <w:szCs w:val="24"/>
        </w:rPr>
        <w:t xml:space="preserve">. Μια </w:t>
      </w:r>
      <w:proofErr w:type="spellStart"/>
      <w:r w:rsidRPr="000649AD">
        <w:rPr>
          <w:rFonts w:ascii="Times New Roman" w:hAnsi="Times New Roman" w:cs="Times New Roman"/>
          <w:sz w:val="24"/>
          <w:szCs w:val="24"/>
        </w:rPr>
        <w:t>μειομετρική</w:t>
      </w:r>
      <w:proofErr w:type="spellEnd"/>
      <w:r w:rsidRPr="000649AD">
        <w:rPr>
          <w:rFonts w:ascii="Times New Roman" w:hAnsi="Times New Roman" w:cs="Times New Roman"/>
          <w:sz w:val="24"/>
          <w:szCs w:val="24"/>
        </w:rPr>
        <w:t xml:space="preserve"> ενεργοποίηση του ανταγωνιστή μυός χρησιμοποιείται στη διάρκεια της στατικής διάτασης του αγωνιστή μυός προκειμένου να επιτευχθεί αντίστροφη αναστολή. Κάθε τεχνική PNF περιλαμβάνει και μια παθητική στατική διάταση που ονομάζεται «χαλάρωση». </w:t>
      </w:r>
    </w:p>
    <w:p w:rsidR="00703B29" w:rsidRDefault="00703B29" w:rsidP="00703B29">
      <w:pPr>
        <w:pStyle w:val="a4"/>
        <w:jc w:val="both"/>
        <w:rPr>
          <w:rFonts w:ascii="Times New Roman" w:hAnsi="Times New Roman" w:cs="Times New Roman"/>
          <w:sz w:val="24"/>
          <w:szCs w:val="24"/>
        </w:rPr>
      </w:pPr>
    </w:p>
    <w:p w:rsidR="00703B29" w:rsidRDefault="00BE129A" w:rsidP="003F20C8">
      <w:pPr>
        <w:pStyle w:val="a4"/>
        <w:numPr>
          <w:ilvl w:val="0"/>
          <w:numId w:val="2"/>
        </w:numPr>
        <w:jc w:val="both"/>
        <w:rPr>
          <w:rFonts w:ascii="Times New Roman" w:hAnsi="Times New Roman" w:cs="Times New Roman"/>
          <w:sz w:val="24"/>
          <w:szCs w:val="24"/>
        </w:rPr>
      </w:pPr>
      <w:r w:rsidRPr="000649AD">
        <w:rPr>
          <w:rFonts w:ascii="Times New Roman" w:hAnsi="Times New Roman" w:cs="Times New Roman"/>
          <w:sz w:val="24"/>
          <w:szCs w:val="24"/>
        </w:rPr>
        <w:t>Τρεις είναι βασικά οι τεχνικές διατάσεων PNF (</w:t>
      </w:r>
      <w:proofErr w:type="spellStart"/>
      <w:r w:rsidRPr="000649AD">
        <w:rPr>
          <w:rFonts w:ascii="Times New Roman" w:hAnsi="Times New Roman" w:cs="Times New Roman"/>
          <w:sz w:val="24"/>
          <w:szCs w:val="24"/>
        </w:rPr>
        <w:t>Cherry</w:t>
      </w:r>
      <w:proofErr w:type="spellEnd"/>
      <w:r w:rsidRPr="000649AD">
        <w:rPr>
          <w:rFonts w:ascii="Times New Roman" w:hAnsi="Times New Roman" w:cs="Times New Roman"/>
          <w:sz w:val="24"/>
          <w:szCs w:val="24"/>
        </w:rPr>
        <w:t xml:space="preserve">, 1980; </w:t>
      </w:r>
      <w:proofErr w:type="spellStart"/>
      <w:r w:rsidRPr="000649AD">
        <w:rPr>
          <w:rFonts w:ascii="Times New Roman" w:hAnsi="Times New Roman" w:cs="Times New Roman"/>
          <w:sz w:val="24"/>
          <w:szCs w:val="24"/>
        </w:rPr>
        <w:t>Condon</w:t>
      </w:r>
      <w:proofErr w:type="spellEnd"/>
      <w:r w:rsidRPr="000649AD">
        <w:rPr>
          <w:rFonts w:ascii="Times New Roman" w:hAnsi="Times New Roman" w:cs="Times New Roman"/>
          <w:sz w:val="24"/>
          <w:szCs w:val="24"/>
        </w:rPr>
        <w:t xml:space="preserve"> &amp; </w:t>
      </w:r>
      <w:proofErr w:type="spellStart"/>
      <w:r w:rsidRPr="000649AD">
        <w:rPr>
          <w:rFonts w:ascii="Times New Roman" w:hAnsi="Times New Roman" w:cs="Times New Roman"/>
          <w:sz w:val="24"/>
          <w:szCs w:val="24"/>
        </w:rPr>
        <w:t>Hutton</w:t>
      </w:r>
      <w:proofErr w:type="spellEnd"/>
      <w:r w:rsidRPr="000649AD">
        <w:rPr>
          <w:rFonts w:ascii="Times New Roman" w:hAnsi="Times New Roman" w:cs="Times New Roman"/>
          <w:sz w:val="24"/>
          <w:szCs w:val="24"/>
        </w:rPr>
        <w:t xml:space="preserve">, 1987; </w:t>
      </w:r>
      <w:proofErr w:type="spellStart"/>
      <w:r w:rsidRPr="000649AD">
        <w:rPr>
          <w:rFonts w:ascii="Times New Roman" w:hAnsi="Times New Roman" w:cs="Times New Roman"/>
          <w:sz w:val="24"/>
          <w:szCs w:val="24"/>
        </w:rPr>
        <w:t>Cornelius</w:t>
      </w:r>
      <w:proofErr w:type="spellEnd"/>
      <w:r w:rsidRPr="000649AD">
        <w:rPr>
          <w:rFonts w:ascii="Times New Roman" w:hAnsi="Times New Roman" w:cs="Times New Roman"/>
          <w:sz w:val="24"/>
          <w:szCs w:val="24"/>
        </w:rPr>
        <w:t xml:space="preserve">, 1985; </w:t>
      </w:r>
      <w:proofErr w:type="spellStart"/>
      <w:r w:rsidRPr="000649AD">
        <w:rPr>
          <w:rFonts w:ascii="Times New Roman" w:hAnsi="Times New Roman" w:cs="Times New Roman"/>
          <w:sz w:val="24"/>
          <w:szCs w:val="24"/>
        </w:rPr>
        <w:t>Sady</w:t>
      </w:r>
      <w:proofErr w:type="spellEnd"/>
      <w:r w:rsidRPr="000649AD">
        <w:rPr>
          <w:rFonts w:ascii="Times New Roman" w:hAnsi="Times New Roman" w:cs="Times New Roman"/>
          <w:sz w:val="24"/>
          <w:szCs w:val="24"/>
        </w:rPr>
        <w:t xml:space="preserve"> </w:t>
      </w:r>
      <w:proofErr w:type="spellStart"/>
      <w:r w:rsidRPr="000649AD">
        <w:rPr>
          <w:rFonts w:ascii="Times New Roman" w:hAnsi="Times New Roman" w:cs="Times New Roman"/>
          <w:sz w:val="24"/>
          <w:szCs w:val="24"/>
        </w:rPr>
        <w:t>κ.ά</w:t>
      </w:r>
      <w:proofErr w:type="spellEnd"/>
      <w:r w:rsidRPr="000649AD">
        <w:rPr>
          <w:rFonts w:ascii="Times New Roman" w:hAnsi="Times New Roman" w:cs="Times New Roman"/>
          <w:sz w:val="24"/>
          <w:szCs w:val="24"/>
        </w:rPr>
        <w:t xml:space="preserve">, 1982; </w:t>
      </w:r>
      <w:proofErr w:type="spellStart"/>
      <w:r w:rsidRPr="000649AD">
        <w:rPr>
          <w:rFonts w:ascii="Times New Roman" w:hAnsi="Times New Roman" w:cs="Times New Roman"/>
          <w:sz w:val="24"/>
          <w:szCs w:val="24"/>
        </w:rPr>
        <w:t>Tanigawa</w:t>
      </w:r>
      <w:proofErr w:type="spellEnd"/>
      <w:r w:rsidRPr="000649AD">
        <w:rPr>
          <w:rFonts w:ascii="Times New Roman" w:hAnsi="Times New Roman" w:cs="Times New Roman"/>
          <w:sz w:val="24"/>
          <w:szCs w:val="24"/>
        </w:rPr>
        <w:t xml:space="preserve">, 1972): </w:t>
      </w:r>
    </w:p>
    <w:p w:rsidR="00703B29" w:rsidRPr="00703B29" w:rsidRDefault="00703B29" w:rsidP="00703B29">
      <w:pPr>
        <w:pStyle w:val="a4"/>
        <w:rPr>
          <w:rFonts w:ascii="Times New Roman" w:hAnsi="Times New Roman" w:cs="Times New Roman"/>
          <w:sz w:val="24"/>
          <w:szCs w:val="24"/>
        </w:rPr>
      </w:pPr>
    </w:p>
    <w:p w:rsidR="00703B29" w:rsidRDefault="00703B29" w:rsidP="00703B29">
      <w:pPr>
        <w:pStyle w:val="a4"/>
        <w:jc w:val="both"/>
        <w:rPr>
          <w:rFonts w:ascii="Times New Roman" w:hAnsi="Times New Roman" w:cs="Times New Roman"/>
          <w:sz w:val="24"/>
          <w:szCs w:val="24"/>
        </w:rPr>
      </w:pPr>
    </w:p>
    <w:p w:rsidR="00703B29" w:rsidRDefault="00BE129A" w:rsidP="003F20C8">
      <w:pPr>
        <w:pStyle w:val="a4"/>
        <w:numPr>
          <w:ilvl w:val="0"/>
          <w:numId w:val="2"/>
        </w:numPr>
        <w:jc w:val="both"/>
        <w:rPr>
          <w:rFonts w:ascii="Times New Roman" w:hAnsi="Times New Roman" w:cs="Times New Roman"/>
          <w:sz w:val="24"/>
          <w:szCs w:val="24"/>
        </w:rPr>
      </w:pPr>
      <w:r w:rsidRPr="000649AD">
        <w:rPr>
          <w:rFonts w:ascii="Times New Roman" w:hAnsi="Times New Roman" w:cs="Times New Roman"/>
          <w:sz w:val="24"/>
          <w:szCs w:val="24"/>
        </w:rPr>
        <w:t>Κράτα - Χαλάρωσε,</w:t>
      </w:r>
    </w:p>
    <w:p w:rsidR="00703B29" w:rsidRDefault="00703B29" w:rsidP="003F20C8">
      <w:pPr>
        <w:pStyle w:val="a4"/>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Σφίξε - Χαλάρωσε, </w:t>
      </w:r>
    </w:p>
    <w:p w:rsidR="00703B29" w:rsidRDefault="00BE129A" w:rsidP="003F20C8">
      <w:pPr>
        <w:pStyle w:val="a4"/>
        <w:numPr>
          <w:ilvl w:val="0"/>
          <w:numId w:val="2"/>
        </w:numPr>
        <w:jc w:val="both"/>
        <w:rPr>
          <w:rFonts w:ascii="Times New Roman" w:hAnsi="Times New Roman" w:cs="Times New Roman"/>
          <w:sz w:val="24"/>
          <w:szCs w:val="24"/>
        </w:rPr>
      </w:pPr>
      <w:r w:rsidRPr="000649AD">
        <w:rPr>
          <w:rFonts w:ascii="Times New Roman" w:hAnsi="Times New Roman" w:cs="Times New Roman"/>
          <w:sz w:val="24"/>
          <w:szCs w:val="24"/>
        </w:rPr>
        <w:t xml:space="preserve">Κράτα - Χαλάρωσε με ενεργοποίηση του αγωνιστή. </w:t>
      </w:r>
    </w:p>
    <w:p w:rsidR="00703B29" w:rsidRDefault="00703B29" w:rsidP="00703B29">
      <w:pPr>
        <w:pStyle w:val="a4"/>
        <w:jc w:val="both"/>
        <w:rPr>
          <w:rFonts w:ascii="Times New Roman" w:hAnsi="Times New Roman" w:cs="Times New Roman"/>
          <w:sz w:val="24"/>
          <w:szCs w:val="24"/>
        </w:rPr>
      </w:pPr>
    </w:p>
    <w:p w:rsidR="00B90890" w:rsidRPr="00703B29" w:rsidRDefault="00BE129A" w:rsidP="00703B29">
      <w:pPr>
        <w:pStyle w:val="a4"/>
        <w:jc w:val="both"/>
        <w:rPr>
          <w:rFonts w:ascii="Times New Roman" w:hAnsi="Times New Roman" w:cs="Times New Roman"/>
          <w:sz w:val="24"/>
          <w:szCs w:val="24"/>
        </w:rPr>
      </w:pPr>
      <w:r w:rsidRPr="00703B29">
        <w:rPr>
          <w:rFonts w:ascii="Times New Roman" w:hAnsi="Times New Roman" w:cs="Times New Roman"/>
          <w:sz w:val="24"/>
          <w:szCs w:val="24"/>
        </w:rPr>
        <w:t>Οι τεχνικές PNF ολοκληρώνονται σε τρεις φάσεις. Η πρώτη φάση ξεκινά με στατική διάταση περίπου 10 δευτερολέπτων σε καθεμία από τις τεχνικές. Στη συνέχεια στις επόμενες δύο φάσεις οι κινήσεις που γίνονται είναι διαφορετικές και ουσιαστικά είναι τα στοιχεία που διαφοροποιούν και ονοματίζουν την κάθε τεχνική</w:t>
      </w:r>
      <w:r w:rsidR="00C423EB" w:rsidRPr="00703B29">
        <w:rPr>
          <w:rFonts w:ascii="Times New Roman" w:hAnsi="Times New Roman" w:cs="Times New Roman"/>
          <w:sz w:val="24"/>
          <w:szCs w:val="24"/>
        </w:rPr>
        <w:t>.</w:t>
      </w:r>
    </w:p>
    <w:p w:rsidR="00C423EB" w:rsidRPr="003F20C8" w:rsidRDefault="00C423EB" w:rsidP="003F20C8">
      <w:pPr>
        <w:jc w:val="both"/>
        <w:rPr>
          <w:rFonts w:ascii="Times New Roman" w:hAnsi="Times New Roman" w:cs="Times New Roman"/>
          <w:b/>
          <w:sz w:val="24"/>
          <w:szCs w:val="24"/>
        </w:rPr>
      </w:pPr>
      <w:r w:rsidRPr="003F20C8">
        <w:rPr>
          <w:rFonts w:ascii="Times New Roman" w:hAnsi="Times New Roman" w:cs="Times New Roman"/>
          <w:b/>
          <w:sz w:val="24"/>
          <w:szCs w:val="24"/>
        </w:rPr>
        <w:t>PNF Κράτα - Χαλάρωσε (ΚΧ)</w:t>
      </w:r>
    </w:p>
    <w:p w:rsidR="009D377D" w:rsidRDefault="00C423EB" w:rsidP="003F20C8">
      <w:pPr>
        <w:jc w:val="both"/>
        <w:rPr>
          <w:rFonts w:ascii="Times New Roman" w:hAnsi="Times New Roman" w:cs="Times New Roman"/>
          <w:sz w:val="24"/>
          <w:szCs w:val="24"/>
        </w:rPr>
      </w:pPr>
      <w:r w:rsidRPr="003F20C8">
        <w:rPr>
          <w:rFonts w:ascii="Times New Roman" w:hAnsi="Times New Roman" w:cs="Times New Roman"/>
          <w:sz w:val="24"/>
          <w:szCs w:val="24"/>
        </w:rPr>
        <w:t xml:space="preserve">Η τεχνική ΚΧ ξεκινά με μια στατική διάταση σε θέση που ο ασκούμενος αισθάνεται τον μυ να «τραβάει», ίσως λίγο ενοχλητικά έως ήπια επίπονα (περίπου 10 δευτερόλεπτα). Στη συνέχεια πραγματοποιείται ισομετρική συστολή του μυός, που θα διαταθεί για περίπου 6 δευτερόλεπτα, και μετά εφαρμόζεται στατική διάταση για περίπου 30 δευτερόλεπτα. </w:t>
      </w:r>
    </w:p>
    <w:p w:rsidR="00C423EB" w:rsidRPr="00E12F8F" w:rsidRDefault="00C423EB" w:rsidP="003F20C8">
      <w:pPr>
        <w:jc w:val="both"/>
        <w:rPr>
          <w:rFonts w:ascii="Times New Roman" w:hAnsi="Times New Roman" w:cs="Times New Roman"/>
          <w:b/>
          <w:sz w:val="24"/>
          <w:szCs w:val="24"/>
        </w:rPr>
      </w:pPr>
      <w:r w:rsidRPr="003F20C8">
        <w:rPr>
          <w:rFonts w:ascii="Times New Roman" w:hAnsi="Times New Roman" w:cs="Times New Roman"/>
          <w:b/>
          <w:sz w:val="24"/>
          <w:szCs w:val="24"/>
          <w:lang w:val="en-US"/>
        </w:rPr>
        <w:t>PNF</w:t>
      </w:r>
      <w:r w:rsidRPr="00E12F8F">
        <w:rPr>
          <w:rFonts w:ascii="Times New Roman" w:hAnsi="Times New Roman" w:cs="Times New Roman"/>
          <w:b/>
          <w:sz w:val="24"/>
          <w:szCs w:val="24"/>
        </w:rPr>
        <w:t xml:space="preserve"> Σφίξιμο - Χαλάρωση (ΣΧ)</w:t>
      </w:r>
    </w:p>
    <w:p w:rsidR="009D377D" w:rsidRDefault="00C423EB" w:rsidP="003F20C8">
      <w:pPr>
        <w:jc w:val="both"/>
        <w:rPr>
          <w:rFonts w:ascii="Times New Roman" w:hAnsi="Times New Roman" w:cs="Times New Roman"/>
          <w:sz w:val="24"/>
          <w:szCs w:val="24"/>
        </w:rPr>
      </w:pPr>
      <w:r w:rsidRPr="003F20C8">
        <w:rPr>
          <w:rFonts w:ascii="Times New Roman" w:hAnsi="Times New Roman" w:cs="Times New Roman"/>
          <w:sz w:val="24"/>
          <w:szCs w:val="24"/>
        </w:rPr>
        <w:t xml:space="preserve">Η τεχνική ΣΧ ξεκινά με παθητική διάταση σε θέση που ο ασκούμενος αισθάνεται τον μυ να «τραβάει», ίσως λίγο ενοχλητικά έως ήπια επίπονα (περίπου 10 δευτερόλεπτα). Στη συνέχεια πραγματοποιείται </w:t>
      </w:r>
      <w:proofErr w:type="spellStart"/>
      <w:r w:rsidRPr="003F20C8">
        <w:rPr>
          <w:rFonts w:ascii="Times New Roman" w:hAnsi="Times New Roman" w:cs="Times New Roman"/>
          <w:sz w:val="24"/>
          <w:szCs w:val="24"/>
        </w:rPr>
        <w:t>μειομετρική</w:t>
      </w:r>
      <w:proofErr w:type="spellEnd"/>
      <w:r w:rsidRPr="003F20C8">
        <w:rPr>
          <w:rFonts w:ascii="Times New Roman" w:hAnsi="Times New Roman" w:cs="Times New Roman"/>
          <w:sz w:val="24"/>
          <w:szCs w:val="24"/>
        </w:rPr>
        <w:t xml:space="preserve"> ενεργοποίηση του μυός που θέλουμε να </w:t>
      </w:r>
      <w:r w:rsidRPr="003F20C8">
        <w:rPr>
          <w:rFonts w:ascii="Times New Roman" w:hAnsi="Times New Roman" w:cs="Times New Roman"/>
          <w:sz w:val="24"/>
          <w:szCs w:val="24"/>
        </w:rPr>
        <w:lastRenderedPageBreak/>
        <w:t xml:space="preserve">διαταθεί για περίπου 6 δευτερόλεπτα και μετά εφαρμόζεται παθητική διάταση στον μυ για περίπου 30 δευτερόλεπτα. </w:t>
      </w:r>
    </w:p>
    <w:p w:rsidR="009949D5" w:rsidRPr="003F20C8" w:rsidRDefault="009949D5" w:rsidP="003F20C8">
      <w:pPr>
        <w:jc w:val="both"/>
        <w:rPr>
          <w:rFonts w:ascii="Times New Roman" w:hAnsi="Times New Roman" w:cs="Times New Roman"/>
          <w:b/>
          <w:sz w:val="24"/>
          <w:szCs w:val="24"/>
        </w:rPr>
      </w:pPr>
      <w:r w:rsidRPr="003F20C8">
        <w:rPr>
          <w:rFonts w:ascii="Times New Roman" w:hAnsi="Times New Roman" w:cs="Times New Roman"/>
          <w:b/>
          <w:sz w:val="24"/>
          <w:szCs w:val="24"/>
          <w:lang w:val="en-US"/>
        </w:rPr>
        <w:t>PNF</w:t>
      </w:r>
      <w:r w:rsidRPr="003F20C8">
        <w:rPr>
          <w:rFonts w:ascii="Times New Roman" w:hAnsi="Times New Roman" w:cs="Times New Roman"/>
          <w:b/>
          <w:sz w:val="24"/>
          <w:szCs w:val="24"/>
        </w:rPr>
        <w:t xml:space="preserve"> Κράτα - Χαλάρωσε με ενεργοποίηση των ανταγωνιστών (ΚΧΑ)</w:t>
      </w:r>
    </w:p>
    <w:p w:rsidR="003F20C8" w:rsidRDefault="007D6FC2" w:rsidP="003F20C8">
      <w:pPr>
        <w:jc w:val="both"/>
        <w:rPr>
          <w:rFonts w:ascii="Times New Roman" w:hAnsi="Times New Roman" w:cs="Times New Roman"/>
          <w:sz w:val="24"/>
          <w:szCs w:val="24"/>
        </w:rPr>
      </w:pPr>
      <w:r w:rsidRPr="003F20C8">
        <w:rPr>
          <w:rFonts w:ascii="Times New Roman" w:hAnsi="Times New Roman" w:cs="Times New Roman"/>
          <w:sz w:val="24"/>
          <w:szCs w:val="24"/>
        </w:rPr>
        <w:t xml:space="preserve">Η τεχνική ΚΧ με ενεργοποίηση του αγωνιστή είναι ίδια με την τεχνική ΚΧ στις πρώτες δύο φάσεις. Στη διάρκεια της τρίτης φάσης, χρησιμοποιείται μια </w:t>
      </w:r>
      <w:proofErr w:type="spellStart"/>
      <w:r w:rsidRPr="003F20C8">
        <w:rPr>
          <w:rFonts w:ascii="Times New Roman" w:hAnsi="Times New Roman" w:cs="Times New Roman"/>
          <w:sz w:val="24"/>
          <w:szCs w:val="24"/>
        </w:rPr>
        <w:t>μειομετρική</w:t>
      </w:r>
      <w:proofErr w:type="spellEnd"/>
      <w:r w:rsidRPr="003F20C8">
        <w:rPr>
          <w:rFonts w:ascii="Times New Roman" w:hAnsi="Times New Roman" w:cs="Times New Roman"/>
          <w:sz w:val="24"/>
          <w:szCs w:val="24"/>
        </w:rPr>
        <w:t xml:space="preserve"> ενεργοποίηση του ανταγωνιστή επιπλέον της παθητικής διάτασης, προκειμένου να ενισχυθεί η δύναμη της διάτασης. Δηλαδή, μετά την ισομετρική συστολή, ο ασκούμενος πραγματοποιεί </w:t>
      </w:r>
      <w:proofErr w:type="spellStart"/>
      <w:r w:rsidRPr="003F20C8">
        <w:rPr>
          <w:rFonts w:ascii="Times New Roman" w:hAnsi="Times New Roman" w:cs="Times New Roman"/>
          <w:sz w:val="24"/>
          <w:szCs w:val="24"/>
        </w:rPr>
        <w:t>μειομετρική</w:t>
      </w:r>
      <w:proofErr w:type="spellEnd"/>
      <w:r w:rsidRPr="003F20C8">
        <w:rPr>
          <w:rFonts w:ascii="Times New Roman" w:hAnsi="Times New Roman" w:cs="Times New Roman"/>
          <w:sz w:val="24"/>
          <w:szCs w:val="24"/>
        </w:rPr>
        <w:t xml:space="preserve"> ενεργ</w:t>
      </w:r>
      <w:r w:rsidR="009D377D">
        <w:rPr>
          <w:rFonts w:ascii="Times New Roman" w:hAnsi="Times New Roman" w:cs="Times New Roman"/>
          <w:sz w:val="24"/>
          <w:szCs w:val="24"/>
        </w:rPr>
        <w:t xml:space="preserve">οποίηση του ανταγωνιστή ώστε να </w:t>
      </w:r>
      <w:r w:rsidRPr="003F20C8">
        <w:rPr>
          <w:rFonts w:ascii="Times New Roman" w:hAnsi="Times New Roman" w:cs="Times New Roman"/>
          <w:sz w:val="24"/>
          <w:szCs w:val="24"/>
        </w:rPr>
        <w:t>κερδίσει μεγαλύτερο εύρος κίνησης στην άρθρωση, άρα και μεγαλύτερη διάταση του αγωνιστή. Με την τεχνική αυτή η τελική διάταση πρέπει να είναι μεγαλύτερη λόγω της ενεργοποίησης των ανταγωνιστών μυών (</w:t>
      </w:r>
      <w:proofErr w:type="spellStart"/>
      <w:r w:rsidRPr="003F20C8">
        <w:rPr>
          <w:rFonts w:ascii="Times New Roman" w:hAnsi="Times New Roman" w:cs="Times New Roman"/>
          <w:sz w:val="24"/>
          <w:szCs w:val="24"/>
          <w:lang w:val="en-US"/>
        </w:rPr>
        <w:t>McAtee</w:t>
      </w:r>
      <w:proofErr w:type="spellEnd"/>
      <w:r w:rsidRPr="003F20C8">
        <w:rPr>
          <w:rFonts w:ascii="Times New Roman" w:hAnsi="Times New Roman" w:cs="Times New Roman"/>
          <w:sz w:val="24"/>
          <w:szCs w:val="24"/>
        </w:rPr>
        <w:t xml:space="preserve">, 1999; </w:t>
      </w:r>
      <w:r w:rsidRPr="003F20C8">
        <w:rPr>
          <w:rFonts w:ascii="Times New Roman" w:hAnsi="Times New Roman" w:cs="Times New Roman"/>
          <w:sz w:val="24"/>
          <w:szCs w:val="24"/>
          <w:lang w:val="en-US"/>
        </w:rPr>
        <w:t>Moore</w:t>
      </w:r>
      <w:r w:rsidRPr="003F20C8">
        <w:rPr>
          <w:rFonts w:ascii="Times New Roman" w:hAnsi="Times New Roman" w:cs="Times New Roman"/>
          <w:sz w:val="24"/>
          <w:szCs w:val="24"/>
        </w:rPr>
        <w:t xml:space="preserve"> &amp; </w:t>
      </w:r>
      <w:r w:rsidRPr="003F20C8">
        <w:rPr>
          <w:rFonts w:ascii="Times New Roman" w:hAnsi="Times New Roman" w:cs="Times New Roman"/>
          <w:sz w:val="24"/>
          <w:szCs w:val="24"/>
          <w:lang w:val="en-US"/>
        </w:rPr>
        <w:t>Hutton</w:t>
      </w:r>
      <w:r w:rsidRPr="003F20C8">
        <w:rPr>
          <w:rFonts w:ascii="Times New Roman" w:hAnsi="Times New Roman" w:cs="Times New Roman"/>
          <w:sz w:val="24"/>
          <w:szCs w:val="24"/>
        </w:rPr>
        <w:t>, 1980) και λόγω της ενεργοποίησης των αγωνιστών (</w:t>
      </w:r>
      <w:r w:rsidRPr="003F20C8">
        <w:rPr>
          <w:rFonts w:ascii="Times New Roman" w:hAnsi="Times New Roman" w:cs="Times New Roman"/>
          <w:sz w:val="24"/>
          <w:szCs w:val="24"/>
          <w:lang w:val="en-US"/>
        </w:rPr>
        <w:t>Moore</w:t>
      </w:r>
      <w:r w:rsidRPr="003F20C8">
        <w:rPr>
          <w:rFonts w:ascii="Times New Roman" w:hAnsi="Times New Roman" w:cs="Times New Roman"/>
          <w:sz w:val="24"/>
          <w:szCs w:val="24"/>
        </w:rPr>
        <w:t xml:space="preserve"> &amp; </w:t>
      </w:r>
      <w:r w:rsidRPr="003F20C8">
        <w:rPr>
          <w:rFonts w:ascii="Times New Roman" w:hAnsi="Times New Roman" w:cs="Times New Roman"/>
          <w:sz w:val="24"/>
          <w:szCs w:val="24"/>
          <w:lang w:val="en-US"/>
        </w:rPr>
        <w:t>Hutton</w:t>
      </w:r>
      <w:r w:rsidRPr="003F20C8">
        <w:rPr>
          <w:rFonts w:ascii="Times New Roman" w:hAnsi="Times New Roman" w:cs="Times New Roman"/>
          <w:sz w:val="24"/>
          <w:szCs w:val="24"/>
        </w:rPr>
        <w:t xml:space="preserve">, 1980). </w:t>
      </w:r>
    </w:p>
    <w:p w:rsidR="00437B95" w:rsidRPr="00437B95" w:rsidRDefault="00437B95" w:rsidP="003F20C8">
      <w:pPr>
        <w:jc w:val="both"/>
      </w:pPr>
    </w:p>
    <w:sectPr w:rsidR="00437B95" w:rsidRPr="00437B95" w:rsidSect="00394C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30D"/>
    <w:multiLevelType w:val="hybridMultilevel"/>
    <w:tmpl w:val="A27CE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27D3356"/>
    <w:multiLevelType w:val="hybridMultilevel"/>
    <w:tmpl w:val="2C04E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404F6"/>
    <w:rsid w:val="000649AD"/>
    <w:rsid w:val="001C1DFD"/>
    <w:rsid w:val="00265DAC"/>
    <w:rsid w:val="00394C0A"/>
    <w:rsid w:val="003F20C8"/>
    <w:rsid w:val="00437B95"/>
    <w:rsid w:val="00520D02"/>
    <w:rsid w:val="00633BA0"/>
    <w:rsid w:val="00673E2C"/>
    <w:rsid w:val="00703B29"/>
    <w:rsid w:val="0071724E"/>
    <w:rsid w:val="007D6FC2"/>
    <w:rsid w:val="008404F6"/>
    <w:rsid w:val="009949D5"/>
    <w:rsid w:val="009D377D"/>
    <w:rsid w:val="00B90890"/>
    <w:rsid w:val="00BE129A"/>
    <w:rsid w:val="00C423EB"/>
    <w:rsid w:val="00DA5162"/>
    <w:rsid w:val="00E12F8F"/>
    <w:rsid w:val="00F82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724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1724E"/>
    <w:rPr>
      <w:rFonts w:ascii="Tahoma" w:hAnsi="Tahoma" w:cs="Tahoma"/>
      <w:sz w:val="16"/>
      <w:szCs w:val="16"/>
    </w:rPr>
  </w:style>
  <w:style w:type="paragraph" w:styleId="a4">
    <w:name w:val="List Paragraph"/>
    <w:basedOn w:val="a"/>
    <w:uiPriority w:val="34"/>
    <w:qFormat/>
    <w:rsid w:val="00064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BDEF2-E2F4-4155-8AAD-909790D21DD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l-GR"/>
        </a:p>
      </dgm:t>
    </dgm:pt>
    <dgm:pt modelId="{883B194E-4573-4BBB-A5AC-CE7913A1BE75}">
      <dgm:prSet phldrT="[Κείμενο]"/>
      <dgm:spPr/>
      <dgm:t>
        <a:bodyPr/>
        <a:lstStyle/>
        <a:p>
          <a:r>
            <a:rPr lang="el-GR"/>
            <a:t>ΤΕΧΝΙΚΕΣ ΔΙΑΤΑΣΕΩΝ</a:t>
          </a:r>
        </a:p>
      </dgm:t>
    </dgm:pt>
    <dgm:pt modelId="{B1E683B9-D154-42BB-8714-3AA9878015FE}" type="parTrans" cxnId="{2A8BC255-6610-4A7F-B903-53083196854E}">
      <dgm:prSet/>
      <dgm:spPr/>
      <dgm:t>
        <a:bodyPr/>
        <a:lstStyle/>
        <a:p>
          <a:endParaRPr lang="el-GR"/>
        </a:p>
      </dgm:t>
    </dgm:pt>
    <dgm:pt modelId="{6980FFB8-CC77-4467-A2C5-3A1EAE1667E3}" type="sibTrans" cxnId="{2A8BC255-6610-4A7F-B903-53083196854E}">
      <dgm:prSet/>
      <dgm:spPr/>
      <dgm:t>
        <a:bodyPr/>
        <a:lstStyle/>
        <a:p>
          <a:endParaRPr lang="el-GR"/>
        </a:p>
      </dgm:t>
    </dgm:pt>
    <dgm:pt modelId="{B83B35EB-28D7-4E38-A30C-38C7564072E8}">
      <dgm:prSet phldrT="[Κείμενο]"/>
      <dgm:spPr/>
      <dgm:t>
        <a:bodyPr/>
        <a:lstStyle/>
        <a:p>
          <a:r>
            <a:rPr lang="el-GR" b="1"/>
            <a:t>ΕΝΕΡΓΗΤΙΚΕΣ ΔΙΑΤΑΣΕΙΣ </a:t>
          </a:r>
        </a:p>
        <a:p>
          <a:r>
            <a:rPr lang="el-GR"/>
            <a:t>(ΜΕ ΣΥΜΜΕΤΟΧΗ ΑΣΚΟΥΜΕΝΟΥ)</a:t>
          </a:r>
        </a:p>
      </dgm:t>
    </dgm:pt>
    <dgm:pt modelId="{9ADB9C61-F724-4D46-B971-39299F283EDE}" type="parTrans" cxnId="{E16B3075-5719-4322-AB40-799D92373791}">
      <dgm:prSet/>
      <dgm:spPr/>
      <dgm:t>
        <a:bodyPr/>
        <a:lstStyle/>
        <a:p>
          <a:endParaRPr lang="el-GR"/>
        </a:p>
      </dgm:t>
    </dgm:pt>
    <dgm:pt modelId="{DF0C8370-FE66-497E-B36F-E68A03072D99}" type="sibTrans" cxnId="{E16B3075-5719-4322-AB40-799D92373791}">
      <dgm:prSet/>
      <dgm:spPr/>
      <dgm:t>
        <a:bodyPr/>
        <a:lstStyle/>
        <a:p>
          <a:endParaRPr lang="el-GR"/>
        </a:p>
      </dgm:t>
    </dgm:pt>
    <dgm:pt modelId="{4F31AE06-CFCE-4AF8-8EE8-69AC108C8A8D}">
      <dgm:prSet phldrT="[Κείμενο]"/>
      <dgm:spPr/>
      <dgm:t>
        <a:bodyPr/>
        <a:lstStyle/>
        <a:p>
          <a:r>
            <a:rPr lang="en-US" b="1"/>
            <a:t>PNF</a:t>
          </a:r>
          <a:endParaRPr lang="el-GR" b="1"/>
        </a:p>
        <a:p>
          <a:r>
            <a:rPr lang="en-US"/>
            <a:t>(</a:t>
          </a:r>
          <a:r>
            <a:rPr lang="el-GR"/>
            <a:t>ΙΔΙΟΔΕΚΤΙΚΗ ΝΕΥΡΟΜΥΙΚΗ ΔΙΕΥΚΟΛΥΝΣΗ)</a:t>
          </a:r>
        </a:p>
      </dgm:t>
    </dgm:pt>
    <dgm:pt modelId="{B98CB078-F8A4-4A1A-A5D2-0ACDBC8A77CC}" type="parTrans" cxnId="{38E03465-EC5A-4579-BA6F-2025CCC503AD}">
      <dgm:prSet/>
      <dgm:spPr/>
      <dgm:t>
        <a:bodyPr/>
        <a:lstStyle/>
        <a:p>
          <a:endParaRPr lang="el-GR"/>
        </a:p>
      </dgm:t>
    </dgm:pt>
    <dgm:pt modelId="{48222FB1-419B-43C0-AFE5-299C13223357}" type="sibTrans" cxnId="{38E03465-EC5A-4579-BA6F-2025CCC503AD}">
      <dgm:prSet/>
      <dgm:spPr/>
      <dgm:t>
        <a:bodyPr/>
        <a:lstStyle/>
        <a:p>
          <a:endParaRPr lang="el-GR"/>
        </a:p>
      </dgm:t>
    </dgm:pt>
    <dgm:pt modelId="{47BE1464-92C8-47A1-96E7-8AA99388E4E7}">
      <dgm:prSet phldrT="[Κείμενο]"/>
      <dgm:spPr/>
      <dgm:t>
        <a:bodyPr/>
        <a:lstStyle/>
        <a:p>
          <a:r>
            <a:rPr lang="el-GR"/>
            <a:t>ΔΥΝΑΜΙΚΗ ΔΙΑΤΑΣΗ</a:t>
          </a:r>
        </a:p>
        <a:p>
          <a:r>
            <a:rPr lang="el-GR"/>
            <a:t>(ΒΑΛΛΙΣΤΙΚΗ ΔΙΑΤΑΣΗ)</a:t>
          </a:r>
        </a:p>
      </dgm:t>
    </dgm:pt>
    <dgm:pt modelId="{791EB7E7-F82B-49E3-9035-70F5E323DE0B}" type="parTrans" cxnId="{4F5AB4DC-F8B5-4888-B251-ABDDF16151DC}">
      <dgm:prSet/>
      <dgm:spPr/>
      <dgm:t>
        <a:bodyPr/>
        <a:lstStyle/>
        <a:p>
          <a:endParaRPr lang="el-GR"/>
        </a:p>
      </dgm:t>
    </dgm:pt>
    <dgm:pt modelId="{18652268-7170-4D46-9B5D-A9959D33E2A2}" type="sibTrans" cxnId="{4F5AB4DC-F8B5-4888-B251-ABDDF16151DC}">
      <dgm:prSet/>
      <dgm:spPr/>
      <dgm:t>
        <a:bodyPr/>
        <a:lstStyle/>
        <a:p>
          <a:endParaRPr lang="el-GR"/>
        </a:p>
      </dgm:t>
    </dgm:pt>
    <dgm:pt modelId="{CDB55AA9-2D68-4065-AB9E-9AC98BDE20C2}">
      <dgm:prSet phldrT="[Κείμενο]"/>
      <dgm:spPr/>
      <dgm:t>
        <a:bodyPr/>
        <a:lstStyle/>
        <a:p>
          <a:r>
            <a:rPr lang="el-GR" b="1"/>
            <a:t>ΠΑΘΗΤΙΚΕΣ ΔΙΑΤΑΣΕΙΣ</a:t>
          </a:r>
        </a:p>
        <a:p>
          <a:r>
            <a:rPr lang="el-GR" b="1"/>
            <a:t> </a:t>
          </a:r>
          <a:r>
            <a:rPr lang="el-GR"/>
            <a:t>(ΧΩΡΙΣ ΣΥΜΜΕΤΟΧΗ ΑΣΚΟΥΜΕΝΟΥ)</a:t>
          </a:r>
        </a:p>
      </dgm:t>
    </dgm:pt>
    <dgm:pt modelId="{AF4DEB3E-4931-4C24-994B-0E7211BD338A}" type="parTrans" cxnId="{2A9281EF-1490-4306-A33E-27BB4364278E}">
      <dgm:prSet/>
      <dgm:spPr/>
      <dgm:t>
        <a:bodyPr/>
        <a:lstStyle/>
        <a:p>
          <a:endParaRPr lang="el-GR"/>
        </a:p>
      </dgm:t>
    </dgm:pt>
    <dgm:pt modelId="{22924014-6276-4A26-95CE-6C584D24EF75}" type="sibTrans" cxnId="{2A9281EF-1490-4306-A33E-27BB4364278E}">
      <dgm:prSet/>
      <dgm:spPr/>
      <dgm:t>
        <a:bodyPr/>
        <a:lstStyle/>
        <a:p>
          <a:endParaRPr lang="el-GR"/>
        </a:p>
      </dgm:t>
    </dgm:pt>
    <dgm:pt modelId="{60A98026-EAFD-41DB-A1E5-5076B8E6C105}">
      <dgm:prSet phldrT="[Κείμενο]"/>
      <dgm:spPr/>
      <dgm:t>
        <a:bodyPr/>
        <a:lstStyle/>
        <a:p>
          <a:r>
            <a:rPr lang="el-GR"/>
            <a:t>ΣΤΑΤΙΚΗ </a:t>
          </a:r>
          <a:r>
            <a:rPr lang="el-GR" b="0"/>
            <a:t>ΔΙΑΤΑΣΗ</a:t>
          </a:r>
        </a:p>
      </dgm:t>
    </dgm:pt>
    <dgm:pt modelId="{28FD2459-CA64-4A8B-90CD-36A219A98412}" type="parTrans" cxnId="{D41BFBA7-E2ED-4608-A27D-BBF365AABEF8}">
      <dgm:prSet/>
      <dgm:spPr/>
      <dgm:t>
        <a:bodyPr/>
        <a:lstStyle/>
        <a:p>
          <a:endParaRPr lang="el-GR"/>
        </a:p>
      </dgm:t>
    </dgm:pt>
    <dgm:pt modelId="{08769178-9EFF-44FC-A1F4-FD83A24F2B7C}" type="sibTrans" cxnId="{D41BFBA7-E2ED-4608-A27D-BBF365AABEF8}">
      <dgm:prSet/>
      <dgm:spPr/>
      <dgm:t>
        <a:bodyPr/>
        <a:lstStyle/>
        <a:p>
          <a:endParaRPr lang="el-GR"/>
        </a:p>
      </dgm:t>
    </dgm:pt>
    <dgm:pt modelId="{E66FE18D-11DE-4C2B-8C63-F8B59601C6B9}" type="pres">
      <dgm:prSet presAssocID="{52BBDEF2-E2F4-4155-8AAD-909790D21DD6}" presName="hierChild1" presStyleCnt="0">
        <dgm:presLayoutVars>
          <dgm:chPref val="1"/>
          <dgm:dir/>
          <dgm:animOne val="branch"/>
          <dgm:animLvl val="lvl"/>
          <dgm:resizeHandles/>
        </dgm:presLayoutVars>
      </dgm:prSet>
      <dgm:spPr/>
      <dgm:t>
        <a:bodyPr/>
        <a:lstStyle/>
        <a:p>
          <a:endParaRPr lang="el-GR"/>
        </a:p>
      </dgm:t>
    </dgm:pt>
    <dgm:pt modelId="{D2C3526D-D1BE-4B47-8869-42FB6290FF88}" type="pres">
      <dgm:prSet presAssocID="{883B194E-4573-4BBB-A5AC-CE7913A1BE75}" presName="hierRoot1" presStyleCnt="0"/>
      <dgm:spPr/>
    </dgm:pt>
    <dgm:pt modelId="{2FA51FA9-D9E1-4ED0-BD6F-CF46BAAAD1C3}" type="pres">
      <dgm:prSet presAssocID="{883B194E-4573-4BBB-A5AC-CE7913A1BE75}" presName="composite" presStyleCnt="0"/>
      <dgm:spPr/>
    </dgm:pt>
    <dgm:pt modelId="{3FEFD6EB-4797-44F4-A867-423422B61979}" type="pres">
      <dgm:prSet presAssocID="{883B194E-4573-4BBB-A5AC-CE7913A1BE75}" presName="background" presStyleLbl="node0" presStyleIdx="0" presStyleCnt="1"/>
      <dgm:spPr/>
    </dgm:pt>
    <dgm:pt modelId="{B14E4068-14D4-4F23-81D4-54B256AC2824}" type="pres">
      <dgm:prSet presAssocID="{883B194E-4573-4BBB-A5AC-CE7913A1BE75}" presName="text" presStyleLbl="fgAcc0" presStyleIdx="0" presStyleCnt="1">
        <dgm:presLayoutVars>
          <dgm:chPref val="3"/>
        </dgm:presLayoutVars>
      </dgm:prSet>
      <dgm:spPr/>
      <dgm:t>
        <a:bodyPr/>
        <a:lstStyle/>
        <a:p>
          <a:endParaRPr lang="el-GR"/>
        </a:p>
      </dgm:t>
    </dgm:pt>
    <dgm:pt modelId="{4C301CAB-ED48-4BFA-825B-F5BC5FB9AAB9}" type="pres">
      <dgm:prSet presAssocID="{883B194E-4573-4BBB-A5AC-CE7913A1BE75}" presName="hierChild2" presStyleCnt="0"/>
      <dgm:spPr/>
    </dgm:pt>
    <dgm:pt modelId="{F36B3D04-1FAF-4AAC-AE45-98DD31C6A9DB}" type="pres">
      <dgm:prSet presAssocID="{9ADB9C61-F724-4D46-B971-39299F283EDE}" presName="Name10" presStyleLbl="parChTrans1D2" presStyleIdx="0" presStyleCnt="2"/>
      <dgm:spPr/>
      <dgm:t>
        <a:bodyPr/>
        <a:lstStyle/>
        <a:p>
          <a:endParaRPr lang="el-GR"/>
        </a:p>
      </dgm:t>
    </dgm:pt>
    <dgm:pt modelId="{A9AA0F8E-0343-4755-B9E8-3A48AB033732}" type="pres">
      <dgm:prSet presAssocID="{B83B35EB-28D7-4E38-A30C-38C7564072E8}" presName="hierRoot2" presStyleCnt="0"/>
      <dgm:spPr/>
    </dgm:pt>
    <dgm:pt modelId="{785A6C5F-6ED6-415A-9237-73B220380D3B}" type="pres">
      <dgm:prSet presAssocID="{B83B35EB-28D7-4E38-A30C-38C7564072E8}" presName="composite2" presStyleCnt="0"/>
      <dgm:spPr/>
    </dgm:pt>
    <dgm:pt modelId="{49521C97-8E11-4DDF-B689-540690DC2537}" type="pres">
      <dgm:prSet presAssocID="{B83B35EB-28D7-4E38-A30C-38C7564072E8}" presName="background2" presStyleLbl="node2" presStyleIdx="0" presStyleCnt="2"/>
      <dgm:spPr/>
    </dgm:pt>
    <dgm:pt modelId="{EA96FAAE-BE1A-40C4-98DF-7F7B2ADEBF0C}" type="pres">
      <dgm:prSet presAssocID="{B83B35EB-28D7-4E38-A30C-38C7564072E8}" presName="text2" presStyleLbl="fgAcc2" presStyleIdx="0" presStyleCnt="2">
        <dgm:presLayoutVars>
          <dgm:chPref val="3"/>
        </dgm:presLayoutVars>
      </dgm:prSet>
      <dgm:spPr/>
      <dgm:t>
        <a:bodyPr/>
        <a:lstStyle/>
        <a:p>
          <a:endParaRPr lang="el-GR"/>
        </a:p>
      </dgm:t>
    </dgm:pt>
    <dgm:pt modelId="{3D8A3B2E-F240-4EE3-BE5D-E9DBEF8D0705}" type="pres">
      <dgm:prSet presAssocID="{B83B35EB-28D7-4E38-A30C-38C7564072E8}" presName="hierChild3" presStyleCnt="0"/>
      <dgm:spPr/>
    </dgm:pt>
    <dgm:pt modelId="{0278A022-1351-4AAB-ABE7-3CC5CBC6796B}" type="pres">
      <dgm:prSet presAssocID="{B98CB078-F8A4-4A1A-A5D2-0ACDBC8A77CC}" presName="Name17" presStyleLbl="parChTrans1D3" presStyleIdx="0" presStyleCnt="3"/>
      <dgm:spPr/>
      <dgm:t>
        <a:bodyPr/>
        <a:lstStyle/>
        <a:p>
          <a:endParaRPr lang="el-GR"/>
        </a:p>
      </dgm:t>
    </dgm:pt>
    <dgm:pt modelId="{17A467A2-849D-4735-A308-00BC116EF98E}" type="pres">
      <dgm:prSet presAssocID="{4F31AE06-CFCE-4AF8-8EE8-69AC108C8A8D}" presName="hierRoot3" presStyleCnt="0"/>
      <dgm:spPr/>
    </dgm:pt>
    <dgm:pt modelId="{14F173FA-2594-425D-B296-590C90BCA5E1}" type="pres">
      <dgm:prSet presAssocID="{4F31AE06-CFCE-4AF8-8EE8-69AC108C8A8D}" presName="composite3" presStyleCnt="0"/>
      <dgm:spPr/>
    </dgm:pt>
    <dgm:pt modelId="{DF4160EF-B28A-4A04-9102-60C5BCBA1AD9}" type="pres">
      <dgm:prSet presAssocID="{4F31AE06-CFCE-4AF8-8EE8-69AC108C8A8D}" presName="background3" presStyleLbl="node3" presStyleIdx="0" presStyleCnt="3"/>
      <dgm:spPr/>
    </dgm:pt>
    <dgm:pt modelId="{18F564C2-8644-465F-8FA8-6E583DC282F2}" type="pres">
      <dgm:prSet presAssocID="{4F31AE06-CFCE-4AF8-8EE8-69AC108C8A8D}" presName="text3" presStyleLbl="fgAcc3" presStyleIdx="0" presStyleCnt="3">
        <dgm:presLayoutVars>
          <dgm:chPref val="3"/>
        </dgm:presLayoutVars>
      </dgm:prSet>
      <dgm:spPr/>
      <dgm:t>
        <a:bodyPr/>
        <a:lstStyle/>
        <a:p>
          <a:endParaRPr lang="el-GR"/>
        </a:p>
      </dgm:t>
    </dgm:pt>
    <dgm:pt modelId="{9E3D17E2-26F8-4ABD-B701-A090AD759F69}" type="pres">
      <dgm:prSet presAssocID="{4F31AE06-CFCE-4AF8-8EE8-69AC108C8A8D}" presName="hierChild4" presStyleCnt="0"/>
      <dgm:spPr/>
    </dgm:pt>
    <dgm:pt modelId="{988F6808-E86F-4A7A-A524-3A9522052827}" type="pres">
      <dgm:prSet presAssocID="{791EB7E7-F82B-49E3-9035-70F5E323DE0B}" presName="Name17" presStyleLbl="parChTrans1D3" presStyleIdx="1" presStyleCnt="3"/>
      <dgm:spPr/>
      <dgm:t>
        <a:bodyPr/>
        <a:lstStyle/>
        <a:p>
          <a:endParaRPr lang="el-GR"/>
        </a:p>
      </dgm:t>
    </dgm:pt>
    <dgm:pt modelId="{E8D0A930-B006-4989-9257-748607FF8488}" type="pres">
      <dgm:prSet presAssocID="{47BE1464-92C8-47A1-96E7-8AA99388E4E7}" presName="hierRoot3" presStyleCnt="0"/>
      <dgm:spPr/>
    </dgm:pt>
    <dgm:pt modelId="{AD312C25-D4FB-458A-872F-7C1DC6CB8B0A}" type="pres">
      <dgm:prSet presAssocID="{47BE1464-92C8-47A1-96E7-8AA99388E4E7}" presName="composite3" presStyleCnt="0"/>
      <dgm:spPr/>
    </dgm:pt>
    <dgm:pt modelId="{4967D634-BEAC-439C-A0C1-F3C2D75BF46C}" type="pres">
      <dgm:prSet presAssocID="{47BE1464-92C8-47A1-96E7-8AA99388E4E7}" presName="background3" presStyleLbl="node3" presStyleIdx="1" presStyleCnt="3"/>
      <dgm:spPr/>
    </dgm:pt>
    <dgm:pt modelId="{73C3E598-2F33-4E91-9515-6E4499BB6ADC}" type="pres">
      <dgm:prSet presAssocID="{47BE1464-92C8-47A1-96E7-8AA99388E4E7}" presName="text3" presStyleLbl="fgAcc3" presStyleIdx="1" presStyleCnt="3">
        <dgm:presLayoutVars>
          <dgm:chPref val="3"/>
        </dgm:presLayoutVars>
      </dgm:prSet>
      <dgm:spPr/>
      <dgm:t>
        <a:bodyPr/>
        <a:lstStyle/>
        <a:p>
          <a:endParaRPr lang="el-GR"/>
        </a:p>
      </dgm:t>
    </dgm:pt>
    <dgm:pt modelId="{C5BD992F-5948-4BFD-93F1-4F89D9110E76}" type="pres">
      <dgm:prSet presAssocID="{47BE1464-92C8-47A1-96E7-8AA99388E4E7}" presName="hierChild4" presStyleCnt="0"/>
      <dgm:spPr/>
    </dgm:pt>
    <dgm:pt modelId="{B3D8C04A-9386-425F-B2F6-369A219A5109}" type="pres">
      <dgm:prSet presAssocID="{AF4DEB3E-4931-4C24-994B-0E7211BD338A}" presName="Name10" presStyleLbl="parChTrans1D2" presStyleIdx="1" presStyleCnt="2"/>
      <dgm:spPr/>
      <dgm:t>
        <a:bodyPr/>
        <a:lstStyle/>
        <a:p>
          <a:endParaRPr lang="el-GR"/>
        </a:p>
      </dgm:t>
    </dgm:pt>
    <dgm:pt modelId="{8FD5E7B3-D04E-4F21-9664-89976DCF061A}" type="pres">
      <dgm:prSet presAssocID="{CDB55AA9-2D68-4065-AB9E-9AC98BDE20C2}" presName="hierRoot2" presStyleCnt="0"/>
      <dgm:spPr/>
    </dgm:pt>
    <dgm:pt modelId="{CF0EE70F-6183-4DCF-A439-B0573C5D3BFD}" type="pres">
      <dgm:prSet presAssocID="{CDB55AA9-2D68-4065-AB9E-9AC98BDE20C2}" presName="composite2" presStyleCnt="0"/>
      <dgm:spPr/>
    </dgm:pt>
    <dgm:pt modelId="{07654950-296B-46BE-825A-24F8DEFC4789}" type="pres">
      <dgm:prSet presAssocID="{CDB55AA9-2D68-4065-AB9E-9AC98BDE20C2}" presName="background2" presStyleLbl="node2" presStyleIdx="1" presStyleCnt="2"/>
      <dgm:spPr/>
    </dgm:pt>
    <dgm:pt modelId="{7CAB0BC0-2E68-468F-9AC1-1958E86C5FE5}" type="pres">
      <dgm:prSet presAssocID="{CDB55AA9-2D68-4065-AB9E-9AC98BDE20C2}" presName="text2" presStyleLbl="fgAcc2" presStyleIdx="1" presStyleCnt="2">
        <dgm:presLayoutVars>
          <dgm:chPref val="3"/>
        </dgm:presLayoutVars>
      </dgm:prSet>
      <dgm:spPr/>
      <dgm:t>
        <a:bodyPr/>
        <a:lstStyle/>
        <a:p>
          <a:endParaRPr lang="el-GR"/>
        </a:p>
      </dgm:t>
    </dgm:pt>
    <dgm:pt modelId="{C070FB9B-C6F7-40AE-8505-AEE0B51C09BD}" type="pres">
      <dgm:prSet presAssocID="{CDB55AA9-2D68-4065-AB9E-9AC98BDE20C2}" presName="hierChild3" presStyleCnt="0"/>
      <dgm:spPr/>
    </dgm:pt>
    <dgm:pt modelId="{0C26B3FE-CDCF-4119-8F95-B7808DFF6908}" type="pres">
      <dgm:prSet presAssocID="{28FD2459-CA64-4A8B-90CD-36A219A98412}" presName="Name17" presStyleLbl="parChTrans1D3" presStyleIdx="2" presStyleCnt="3"/>
      <dgm:spPr/>
      <dgm:t>
        <a:bodyPr/>
        <a:lstStyle/>
        <a:p>
          <a:endParaRPr lang="el-GR"/>
        </a:p>
      </dgm:t>
    </dgm:pt>
    <dgm:pt modelId="{81861557-385E-42B3-88C5-F8742AB451DB}" type="pres">
      <dgm:prSet presAssocID="{60A98026-EAFD-41DB-A1E5-5076B8E6C105}" presName="hierRoot3" presStyleCnt="0"/>
      <dgm:spPr/>
    </dgm:pt>
    <dgm:pt modelId="{00676422-63CB-4A9C-A17B-0210D142C9F9}" type="pres">
      <dgm:prSet presAssocID="{60A98026-EAFD-41DB-A1E5-5076B8E6C105}" presName="composite3" presStyleCnt="0"/>
      <dgm:spPr/>
    </dgm:pt>
    <dgm:pt modelId="{837B1C86-2FAC-46AA-A00D-455B68F0D2F2}" type="pres">
      <dgm:prSet presAssocID="{60A98026-EAFD-41DB-A1E5-5076B8E6C105}" presName="background3" presStyleLbl="node3" presStyleIdx="2" presStyleCnt="3"/>
      <dgm:spPr/>
    </dgm:pt>
    <dgm:pt modelId="{71C72B2D-CAC7-4B80-9A55-0241DDE9D000}" type="pres">
      <dgm:prSet presAssocID="{60A98026-EAFD-41DB-A1E5-5076B8E6C105}" presName="text3" presStyleLbl="fgAcc3" presStyleIdx="2" presStyleCnt="3">
        <dgm:presLayoutVars>
          <dgm:chPref val="3"/>
        </dgm:presLayoutVars>
      </dgm:prSet>
      <dgm:spPr/>
      <dgm:t>
        <a:bodyPr/>
        <a:lstStyle/>
        <a:p>
          <a:endParaRPr lang="el-GR"/>
        </a:p>
      </dgm:t>
    </dgm:pt>
    <dgm:pt modelId="{09B62F77-5285-4719-9CA2-021A0B8EEF36}" type="pres">
      <dgm:prSet presAssocID="{60A98026-EAFD-41DB-A1E5-5076B8E6C105}" presName="hierChild4" presStyleCnt="0"/>
      <dgm:spPr/>
    </dgm:pt>
  </dgm:ptLst>
  <dgm:cxnLst>
    <dgm:cxn modelId="{73563E67-369E-4B4B-9592-F2A2A768927F}" type="presOf" srcId="{52BBDEF2-E2F4-4155-8AAD-909790D21DD6}" destId="{E66FE18D-11DE-4C2B-8C63-F8B59601C6B9}" srcOrd="0" destOrd="0" presId="urn:microsoft.com/office/officeart/2005/8/layout/hierarchy1"/>
    <dgm:cxn modelId="{57BEFF72-416E-4414-BC2C-E38D8AA2E1A1}" type="presOf" srcId="{4F31AE06-CFCE-4AF8-8EE8-69AC108C8A8D}" destId="{18F564C2-8644-465F-8FA8-6E583DC282F2}" srcOrd="0" destOrd="0" presId="urn:microsoft.com/office/officeart/2005/8/layout/hierarchy1"/>
    <dgm:cxn modelId="{A87AA254-F76C-4A58-98B5-65B247D29277}" type="presOf" srcId="{CDB55AA9-2D68-4065-AB9E-9AC98BDE20C2}" destId="{7CAB0BC0-2E68-468F-9AC1-1958E86C5FE5}" srcOrd="0" destOrd="0" presId="urn:microsoft.com/office/officeart/2005/8/layout/hierarchy1"/>
    <dgm:cxn modelId="{E16B3075-5719-4322-AB40-799D92373791}" srcId="{883B194E-4573-4BBB-A5AC-CE7913A1BE75}" destId="{B83B35EB-28D7-4E38-A30C-38C7564072E8}" srcOrd="0" destOrd="0" parTransId="{9ADB9C61-F724-4D46-B971-39299F283EDE}" sibTransId="{DF0C8370-FE66-497E-B36F-E68A03072D99}"/>
    <dgm:cxn modelId="{38E03465-EC5A-4579-BA6F-2025CCC503AD}" srcId="{B83B35EB-28D7-4E38-A30C-38C7564072E8}" destId="{4F31AE06-CFCE-4AF8-8EE8-69AC108C8A8D}" srcOrd="0" destOrd="0" parTransId="{B98CB078-F8A4-4A1A-A5D2-0ACDBC8A77CC}" sibTransId="{48222FB1-419B-43C0-AFE5-299C13223357}"/>
    <dgm:cxn modelId="{05D4D61E-7D2A-4583-8479-DB3ECF6B2108}" type="presOf" srcId="{9ADB9C61-F724-4D46-B971-39299F283EDE}" destId="{F36B3D04-1FAF-4AAC-AE45-98DD31C6A9DB}" srcOrd="0" destOrd="0" presId="urn:microsoft.com/office/officeart/2005/8/layout/hierarchy1"/>
    <dgm:cxn modelId="{172F6AB7-1D74-4C6D-A5A1-52E7B23E7EFD}" type="presOf" srcId="{B83B35EB-28D7-4E38-A30C-38C7564072E8}" destId="{EA96FAAE-BE1A-40C4-98DF-7F7B2ADEBF0C}" srcOrd="0" destOrd="0" presId="urn:microsoft.com/office/officeart/2005/8/layout/hierarchy1"/>
    <dgm:cxn modelId="{89AB1FC2-F58F-440C-A663-69FFC518EAB7}" type="presOf" srcId="{B98CB078-F8A4-4A1A-A5D2-0ACDBC8A77CC}" destId="{0278A022-1351-4AAB-ABE7-3CC5CBC6796B}" srcOrd="0" destOrd="0" presId="urn:microsoft.com/office/officeart/2005/8/layout/hierarchy1"/>
    <dgm:cxn modelId="{C4872D9C-8D61-4898-B39D-75A09A7E73B0}" type="presOf" srcId="{28FD2459-CA64-4A8B-90CD-36A219A98412}" destId="{0C26B3FE-CDCF-4119-8F95-B7808DFF6908}" srcOrd="0" destOrd="0" presId="urn:microsoft.com/office/officeart/2005/8/layout/hierarchy1"/>
    <dgm:cxn modelId="{517D7D5E-8551-48F3-81BE-E86A57186A48}" type="presOf" srcId="{47BE1464-92C8-47A1-96E7-8AA99388E4E7}" destId="{73C3E598-2F33-4E91-9515-6E4499BB6ADC}" srcOrd="0" destOrd="0" presId="urn:microsoft.com/office/officeart/2005/8/layout/hierarchy1"/>
    <dgm:cxn modelId="{2A8BC255-6610-4A7F-B903-53083196854E}" srcId="{52BBDEF2-E2F4-4155-8AAD-909790D21DD6}" destId="{883B194E-4573-4BBB-A5AC-CE7913A1BE75}" srcOrd="0" destOrd="0" parTransId="{B1E683B9-D154-42BB-8714-3AA9878015FE}" sibTransId="{6980FFB8-CC77-4467-A2C5-3A1EAE1667E3}"/>
    <dgm:cxn modelId="{2A9281EF-1490-4306-A33E-27BB4364278E}" srcId="{883B194E-4573-4BBB-A5AC-CE7913A1BE75}" destId="{CDB55AA9-2D68-4065-AB9E-9AC98BDE20C2}" srcOrd="1" destOrd="0" parTransId="{AF4DEB3E-4931-4C24-994B-0E7211BD338A}" sibTransId="{22924014-6276-4A26-95CE-6C584D24EF75}"/>
    <dgm:cxn modelId="{58A54D25-DBEB-47A0-843F-EC49D08D3B6A}" type="presOf" srcId="{AF4DEB3E-4931-4C24-994B-0E7211BD338A}" destId="{B3D8C04A-9386-425F-B2F6-369A219A5109}" srcOrd="0" destOrd="0" presId="urn:microsoft.com/office/officeart/2005/8/layout/hierarchy1"/>
    <dgm:cxn modelId="{D2053033-170A-4B07-9D70-B63EB5AB4E59}" type="presOf" srcId="{791EB7E7-F82B-49E3-9035-70F5E323DE0B}" destId="{988F6808-E86F-4A7A-A524-3A9522052827}" srcOrd="0" destOrd="0" presId="urn:microsoft.com/office/officeart/2005/8/layout/hierarchy1"/>
    <dgm:cxn modelId="{BA044BDD-250E-4845-A642-6AFA3027D2DA}" type="presOf" srcId="{60A98026-EAFD-41DB-A1E5-5076B8E6C105}" destId="{71C72B2D-CAC7-4B80-9A55-0241DDE9D000}" srcOrd="0" destOrd="0" presId="urn:microsoft.com/office/officeart/2005/8/layout/hierarchy1"/>
    <dgm:cxn modelId="{34D17499-6DD1-4629-8D25-EBCFB02EA16B}" type="presOf" srcId="{883B194E-4573-4BBB-A5AC-CE7913A1BE75}" destId="{B14E4068-14D4-4F23-81D4-54B256AC2824}" srcOrd="0" destOrd="0" presId="urn:microsoft.com/office/officeart/2005/8/layout/hierarchy1"/>
    <dgm:cxn modelId="{D41BFBA7-E2ED-4608-A27D-BBF365AABEF8}" srcId="{CDB55AA9-2D68-4065-AB9E-9AC98BDE20C2}" destId="{60A98026-EAFD-41DB-A1E5-5076B8E6C105}" srcOrd="0" destOrd="0" parTransId="{28FD2459-CA64-4A8B-90CD-36A219A98412}" sibTransId="{08769178-9EFF-44FC-A1F4-FD83A24F2B7C}"/>
    <dgm:cxn modelId="{4F5AB4DC-F8B5-4888-B251-ABDDF16151DC}" srcId="{B83B35EB-28D7-4E38-A30C-38C7564072E8}" destId="{47BE1464-92C8-47A1-96E7-8AA99388E4E7}" srcOrd="1" destOrd="0" parTransId="{791EB7E7-F82B-49E3-9035-70F5E323DE0B}" sibTransId="{18652268-7170-4D46-9B5D-A9959D33E2A2}"/>
    <dgm:cxn modelId="{75083869-EE55-43AC-82EB-201F9928C541}" type="presParOf" srcId="{E66FE18D-11DE-4C2B-8C63-F8B59601C6B9}" destId="{D2C3526D-D1BE-4B47-8869-42FB6290FF88}" srcOrd="0" destOrd="0" presId="urn:microsoft.com/office/officeart/2005/8/layout/hierarchy1"/>
    <dgm:cxn modelId="{D439AC71-5270-47E5-B652-0FB9F3A36747}" type="presParOf" srcId="{D2C3526D-D1BE-4B47-8869-42FB6290FF88}" destId="{2FA51FA9-D9E1-4ED0-BD6F-CF46BAAAD1C3}" srcOrd="0" destOrd="0" presId="urn:microsoft.com/office/officeart/2005/8/layout/hierarchy1"/>
    <dgm:cxn modelId="{010FF5F8-22C6-4EFA-A136-B4C0EE056C49}" type="presParOf" srcId="{2FA51FA9-D9E1-4ED0-BD6F-CF46BAAAD1C3}" destId="{3FEFD6EB-4797-44F4-A867-423422B61979}" srcOrd="0" destOrd="0" presId="urn:microsoft.com/office/officeart/2005/8/layout/hierarchy1"/>
    <dgm:cxn modelId="{100C8887-75CC-4843-A1FD-195C30FBBF00}" type="presParOf" srcId="{2FA51FA9-D9E1-4ED0-BD6F-CF46BAAAD1C3}" destId="{B14E4068-14D4-4F23-81D4-54B256AC2824}" srcOrd="1" destOrd="0" presId="urn:microsoft.com/office/officeart/2005/8/layout/hierarchy1"/>
    <dgm:cxn modelId="{6DD00C21-03D0-4ECC-9697-C74FFA02C7D4}" type="presParOf" srcId="{D2C3526D-D1BE-4B47-8869-42FB6290FF88}" destId="{4C301CAB-ED48-4BFA-825B-F5BC5FB9AAB9}" srcOrd="1" destOrd="0" presId="urn:microsoft.com/office/officeart/2005/8/layout/hierarchy1"/>
    <dgm:cxn modelId="{422DA952-23F0-4496-BFE3-75543B4DE28D}" type="presParOf" srcId="{4C301CAB-ED48-4BFA-825B-F5BC5FB9AAB9}" destId="{F36B3D04-1FAF-4AAC-AE45-98DD31C6A9DB}" srcOrd="0" destOrd="0" presId="urn:microsoft.com/office/officeart/2005/8/layout/hierarchy1"/>
    <dgm:cxn modelId="{AA85EE87-88C7-4B17-B92C-BED9D7B038C5}" type="presParOf" srcId="{4C301CAB-ED48-4BFA-825B-F5BC5FB9AAB9}" destId="{A9AA0F8E-0343-4755-B9E8-3A48AB033732}" srcOrd="1" destOrd="0" presId="urn:microsoft.com/office/officeart/2005/8/layout/hierarchy1"/>
    <dgm:cxn modelId="{12632270-36DC-4A88-914E-83ACB499C8C9}" type="presParOf" srcId="{A9AA0F8E-0343-4755-B9E8-3A48AB033732}" destId="{785A6C5F-6ED6-415A-9237-73B220380D3B}" srcOrd="0" destOrd="0" presId="urn:microsoft.com/office/officeart/2005/8/layout/hierarchy1"/>
    <dgm:cxn modelId="{8C396E5F-4C29-4CA8-966C-C79A190C12E4}" type="presParOf" srcId="{785A6C5F-6ED6-415A-9237-73B220380D3B}" destId="{49521C97-8E11-4DDF-B689-540690DC2537}" srcOrd="0" destOrd="0" presId="urn:microsoft.com/office/officeart/2005/8/layout/hierarchy1"/>
    <dgm:cxn modelId="{795EA819-A62D-413E-A242-7F6629DEEDFD}" type="presParOf" srcId="{785A6C5F-6ED6-415A-9237-73B220380D3B}" destId="{EA96FAAE-BE1A-40C4-98DF-7F7B2ADEBF0C}" srcOrd="1" destOrd="0" presId="urn:microsoft.com/office/officeart/2005/8/layout/hierarchy1"/>
    <dgm:cxn modelId="{6C2CFC38-77AA-4CB0-ABCF-8209BAFB3E8B}" type="presParOf" srcId="{A9AA0F8E-0343-4755-B9E8-3A48AB033732}" destId="{3D8A3B2E-F240-4EE3-BE5D-E9DBEF8D0705}" srcOrd="1" destOrd="0" presId="urn:microsoft.com/office/officeart/2005/8/layout/hierarchy1"/>
    <dgm:cxn modelId="{BB28CEBF-E1AF-4EEF-8061-11430CF85749}" type="presParOf" srcId="{3D8A3B2E-F240-4EE3-BE5D-E9DBEF8D0705}" destId="{0278A022-1351-4AAB-ABE7-3CC5CBC6796B}" srcOrd="0" destOrd="0" presId="urn:microsoft.com/office/officeart/2005/8/layout/hierarchy1"/>
    <dgm:cxn modelId="{CB28E453-F3D7-47C9-8DAC-9D0E30841187}" type="presParOf" srcId="{3D8A3B2E-F240-4EE3-BE5D-E9DBEF8D0705}" destId="{17A467A2-849D-4735-A308-00BC116EF98E}" srcOrd="1" destOrd="0" presId="urn:microsoft.com/office/officeart/2005/8/layout/hierarchy1"/>
    <dgm:cxn modelId="{2BB124B5-78E3-4839-9083-AF6EE96C76B3}" type="presParOf" srcId="{17A467A2-849D-4735-A308-00BC116EF98E}" destId="{14F173FA-2594-425D-B296-590C90BCA5E1}" srcOrd="0" destOrd="0" presId="urn:microsoft.com/office/officeart/2005/8/layout/hierarchy1"/>
    <dgm:cxn modelId="{23838F7C-6928-4269-80B7-47ACD4810ACA}" type="presParOf" srcId="{14F173FA-2594-425D-B296-590C90BCA5E1}" destId="{DF4160EF-B28A-4A04-9102-60C5BCBA1AD9}" srcOrd="0" destOrd="0" presId="urn:microsoft.com/office/officeart/2005/8/layout/hierarchy1"/>
    <dgm:cxn modelId="{9646D6FB-35C6-4BA5-9D1B-A8C6AE62F23D}" type="presParOf" srcId="{14F173FA-2594-425D-B296-590C90BCA5E1}" destId="{18F564C2-8644-465F-8FA8-6E583DC282F2}" srcOrd="1" destOrd="0" presId="urn:microsoft.com/office/officeart/2005/8/layout/hierarchy1"/>
    <dgm:cxn modelId="{4B34354F-B8C3-4E17-B83F-87651124F99A}" type="presParOf" srcId="{17A467A2-849D-4735-A308-00BC116EF98E}" destId="{9E3D17E2-26F8-4ABD-B701-A090AD759F69}" srcOrd="1" destOrd="0" presId="urn:microsoft.com/office/officeart/2005/8/layout/hierarchy1"/>
    <dgm:cxn modelId="{B2DECE5F-9EAA-4180-81AF-70252AFA9143}" type="presParOf" srcId="{3D8A3B2E-F240-4EE3-BE5D-E9DBEF8D0705}" destId="{988F6808-E86F-4A7A-A524-3A9522052827}" srcOrd="2" destOrd="0" presId="urn:microsoft.com/office/officeart/2005/8/layout/hierarchy1"/>
    <dgm:cxn modelId="{CD804B91-40E9-4D85-A929-A5F2E7FDE3A4}" type="presParOf" srcId="{3D8A3B2E-F240-4EE3-BE5D-E9DBEF8D0705}" destId="{E8D0A930-B006-4989-9257-748607FF8488}" srcOrd="3" destOrd="0" presId="urn:microsoft.com/office/officeart/2005/8/layout/hierarchy1"/>
    <dgm:cxn modelId="{561806A6-29D0-4EF7-B361-DFE15EE87B03}" type="presParOf" srcId="{E8D0A930-B006-4989-9257-748607FF8488}" destId="{AD312C25-D4FB-458A-872F-7C1DC6CB8B0A}" srcOrd="0" destOrd="0" presId="urn:microsoft.com/office/officeart/2005/8/layout/hierarchy1"/>
    <dgm:cxn modelId="{DE30E60E-C9F3-4DF4-B281-24A6F5354515}" type="presParOf" srcId="{AD312C25-D4FB-458A-872F-7C1DC6CB8B0A}" destId="{4967D634-BEAC-439C-A0C1-F3C2D75BF46C}" srcOrd="0" destOrd="0" presId="urn:microsoft.com/office/officeart/2005/8/layout/hierarchy1"/>
    <dgm:cxn modelId="{DE8BA886-8A2B-44D8-9F01-5941EF81BFFC}" type="presParOf" srcId="{AD312C25-D4FB-458A-872F-7C1DC6CB8B0A}" destId="{73C3E598-2F33-4E91-9515-6E4499BB6ADC}" srcOrd="1" destOrd="0" presId="urn:microsoft.com/office/officeart/2005/8/layout/hierarchy1"/>
    <dgm:cxn modelId="{60AFFA83-537F-411D-A2DF-81C489FC9434}" type="presParOf" srcId="{E8D0A930-B006-4989-9257-748607FF8488}" destId="{C5BD992F-5948-4BFD-93F1-4F89D9110E76}" srcOrd="1" destOrd="0" presId="urn:microsoft.com/office/officeart/2005/8/layout/hierarchy1"/>
    <dgm:cxn modelId="{210CC40E-4E66-4D97-9A25-077863673C1C}" type="presParOf" srcId="{4C301CAB-ED48-4BFA-825B-F5BC5FB9AAB9}" destId="{B3D8C04A-9386-425F-B2F6-369A219A5109}" srcOrd="2" destOrd="0" presId="urn:microsoft.com/office/officeart/2005/8/layout/hierarchy1"/>
    <dgm:cxn modelId="{BA6E7A07-9D45-45FC-BD8C-638FFA4EF917}" type="presParOf" srcId="{4C301CAB-ED48-4BFA-825B-F5BC5FB9AAB9}" destId="{8FD5E7B3-D04E-4F21-9664-89976DCF061A}" srcOrd="3" destOrd="0" presId="urn:microsoft.com/office/officeart/2005/8/layout/hierarchy1"/>
    <dgm:cxn modelId="{91D2E489-8E69-41CE-A312-A6159A12426C}" type="presParOf" srcId="{8FD5E7B3-D04E-4F21-9664-89976DCF061A}" destId="{CF0EE70F-6183-4DCF-A439-B0573C5D3BFD}" srcOrd="0" destOrd="0" presId="urn:microsoft.com/office/officeart/2005/8/layout/hierarchy1"/>
    <dgm:cxn modelId="{61BBF8E9-22CD-472C-8B6A-675254F6E53F}" type="presParOf" srcId="{CF0EE70F-6183-4DCF-A439-B0573C5D3BFD}" destId="{07654950-296B-46BE-825A-24F8DEFC4789}" srcOrd="0" destOrd="0" presId="urn:microsoft.com/office/officeart/2005/8/layout/hierarchy1"/>
    <dgm:cxn modelId="{698FAD33-3F07-4A72-AD2A-34DD752AA969}" type="presParOf" srcId="{CF0EE70F-6183-4DCF-A439-B0573C5D3BFD}" destId="{7CAB0BC0-2E68-468F-9AC1-1958E86C5FE5}" srcOrd="1" destOrd="0" presId="urn:microsoft.com/office/officeart/2005/8/layout/hierarchy1"/>
    <dgm:cxn modelId="{5C129173-23D7-4C45-8484-4FF47E76E754}" type="presParOf" srcId="{8FD5E7B3-D04E-4F21-9664-89976DCF061A}" destId="{C070FB9B-C6F7-40AE-8505-AEE0B51C09BD}" srcOrd="1" destOrd="0" presId="urn:microsoft.com/office/officeart/2005/8/layout/hierarchy1"/>
    <dgm:cxn modelId="{D387F8F4-6DF8-4763-978C-D6596432E7E2}" type="presParOf" srcId="{C070FB9B-C6F7-40AE-8505-AEE0B51C09BD}" destId="{0C26B3FE-CDCF-4119-8F95-B7808DFF6908}" srcOrd="0" destOrd="0" presId="urn:microsoft.com/office/officeart/2005/8/layout/hierarchy1"/>
    <dgm:cxn modelId="{BB333310-BEA9-44BD-A2FF-005126104719}" type="presParOf" srcId="{C070FB9B-C6F7-40AE-8505-AEE0B51C09BD}" destId="{81861557-385E-42B3-88C5-F8742AB451DB}" srcOrd="1" destOrd="0" presId="urn:microsoft.com/office/officeart/2005/8/layout/hierarchy1"/>
    <dgm:cxn modelId="{5CF5F4DF-2B9C-4502-9011-38A99ADF1325}" type="presParOf" srcId="{81861557-385E-42B3-88C5-F8742AB451DB}" destId="{00676422-63CB-4A9C-A17B-0210D142C9F9}" srcOrd="0" destOrd="0" presId="urn:microsoft.com/office/officeart/2005/8/layout/hierarchy1"/>
    <dgm:cxn modelId="{7A5BA281-8D61-498C-A541-2E9D829D1575}" type="presParOf" srcId="{00676422-63CB-4A9C-A17B-0210D142C9F9}" destId="{837B1C86-2FAC-46AA-A00D-455B68F0D2F2}" srcOrd="0" destOrd="0" presId="urn:microsoft.com/office/officeart/2005/8/layout/hierarchy1"/>
    <dgm:cxn modelId="{F81CEB01-DCC2-4DE8-BF1A-88BB442A0A33}" type="presParOf" srcId="{00676422-63CB-4A9C-A17B-0210D142C9F9}" destId="{71C72B2D-CAC7-4B80-9A55-0241DDE9D000}" srcOrd="1" destOrd="0" presId="urn:microsoft.com/office/officeart/2005/8/layout/hierarchy1"/>
    <dgm:cxn modelId="{BD1DE1B2-A520-44F3-BC29-F4C23C683E0C}" type="presParOf" srcId="{81861557-385E-42B3-88C5-F8742AB451DB}" destId="{09B62F77-5285-4719-9CA2-021A0B8EEF36}"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DC61-E428-41F7-8B5E-7DCEE875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1101</Words>
  <Characters>5951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18</cp:revision>
  <dcterms:created xsi:type="dcterms:W3CDTF">2020-03-24T05:55:00Z</dcterms:created>
  <dcterms:modified xsi:type="dcterms:W3CDTF">2020-03-26T08:53:00Z</dcterms:modified>
</cp:coreProperties>
</file>