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877" w:rsidRDefault="00B62877" w:rsidP="00B62877">
      <w:pPr>
        <w:rPr>
          <w:rFonts w:ascii="Times New Roman" w:hAnsi="Times New Roman" w:cs="Times New Roman"/>
          <w:b/>
          <w:sz w:val="28"/>
          <w:szCs w:val="28"/>
        </w:rPr>
      </w:pPr>
    </w:p>
    <w:p w:rsidR="00B62877" w:rsidRDefault="00B62877" w:rsidP="00B628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ΗΛΕΚΤΡΟΛΥΤΙΚΗ ΔΙΑΣΤΑΣΗ</w:t>
      </w:r>
    </w:p>
    <w:p w:rsidR="00FC39B3" w:rsidRDefault="00FC39B3" w:rsidP="00FC39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9B3">
        <w:rPr>
          <w:rFonts w:ascii="Times New Roman" w:hAnsi="Times New Roman" w:cs="Times New Roman"/>
          <w:sz w:val="24"/>
          <w:szCs w:val="24"/>
        </w:rPr>
        <w:t xml:space="preserve">Ο ρόλος των διαλυμάτων είναι σημαντικότατος. </w:t>
      </w:r>
      <w:r>
        <w:rPr>
          <w:rFonts w:ascii="Times New Roman" w:hAnsi="Times New Roman" w:cs="Times New Roman"/>
          <w:sz w:val="24"/>
          <w:szCs w:val="24"/>
        </w:rPr>
        <w:t>Οι</w:t>
      </w:r>
      <w:r w:rsidRPr="00FC39B3">
        <w:rPr>
          <w:rFonts w:ascii="Times New Roman" w:hAnsi="Times New Roman" w:cs="Times New Roman"/>
          <w:sz w:val="24"/>
          <w:szCs w:val="24"/>
        </w:rPr>
        <w:t xml:space="preserve"> περισσότερες χημικές αντιδράσεις γίνονται σε διαλύματα, καθώς ο διαλύτης φέρνει σε στενή επαφή τα αντιδρώντα συστατικά, με αποτέλεσμα η ταχύτητα της αντίδρασης να αυξάνει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39B3" w:rsidRPr="00FC39B3" w:rsidRDefault="00FC39B3" w:rsidP="00FC39B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9B3">
        <w:rPr>
          <w:rFonts w:ascii="Times New Roman" w:hAnsi="Times New Roman" w:cs="Times New Roman"/>
          <w:sz w:val="24"/>
          <w:szCs w:val="24"/>
        </w:rPr>
        <w:t xml:space="preserve">Οι </w:t>
      </w:r>
      <w:r w:rsidRPr="00FC39B3">
        <w:rPr>
          <w:rFonts w:ascii="Times New Roman" w:hAnsi="Times New Roman" w:cs="Times New Roman"/>
          <w:b/>
          <w:sz w:val="24"/>
          <w:szCs w:val="24"/>
        </w:rPr>
        <w:t>ιοντικές ενώσεις</w:t>
      </w:r>
      <w:r w:rsidRPr="00FC39B3">
        <w:rPr>
          <w:rFonts w:ascii="Times New Roman" w:hAnsi="Times New Roman" w:cs="Times New Roman"/>
          <w:sz w:val="24"/>
          <w:szCs w:val="24"/>
        </w:rPr>
        <w:t xml:space="preserve"> γενικώς διαλύονται στο νερό. Αυτές που διαλύονται πολύ ονομάζονται ευδιάλυτες και αυτές που διαλύονται λίγο, δυσδιάλυτες. Η διάλυση μιας ιοντικής ένωσης στο νερό, χαρακτηρίζεται ως διάσταση</w:t>
      </w:r>
    </w:p>
    <w:p w:rsidR="00B62877" w:rsidRDefault="00EC6A60" w:rsidP="004349D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Ηλεκτρολύτης ή ηλεκτρολυτική ουσία </w:t>
      </w:r>
      <w:r w:rsidRPr="00EC6A60">
        <w:rPr>
          <w:rFonts w:ascii="Times New Roman" w:hAnsi="Times New Roman" w:cs="Times New Roman"/>
          <w:sz w:val="24"/>
          <w:szCs w:val="24"/>
        </w:rPr>
        <w:t xml:space="preserve">ονομάζεται κάθε ουσία που το </w:t>
      </w:r>
      <w:proofErr w:type="spellStart"/>
      <w:r w:rsidRPr="00EC6A60">
        <w:rPr>
          <w:rFonts w:ascii="Times New Roman" w:hAnsi="Times New Roman" w:cs="Times New Roman"/>
          <w:sz w:val="24"/>
          <w:szCs w:val="24"/>
        </w:rPr>
        <w:t>τήγμα</w:t>
      </w:r>
      <w:proofErr w:type="spellEnd"/>
      <w:r w:rsidRPr="00EC6A60">
        <w:rPr>
          <w:rFonts w:ascii="Times New Roman" w:hAnsi="Times New Roman" w:cs="Times New Roman"/>
          <w:sz w:val="24"/>
          <w:szCs w:val="24"/>
        </w:rPr>
        <w:t xml:space="preserve"> της ή το διάλυμα της δίνει φορτισμένα </w:t>
      </w:r>
      <w:r>
        <w:rPr>
          <w:rFonts w:ascii="Times New Roman" w:hAnsi="Times New Roman" w:cs="Times New Roman"/>
          <w:sz w:val="24"/>
          <w:szCs w:val="24"/>
        </w:rPr>
        <w:t xml:space="preserve">σωματίδια. Αυτά τα φορτισμένα σωματίδια τα ονομάζουμε ιόντα και διακρίνονται σε ανιόντα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κατιόντα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Τα ηλεκτρολυτικά διαλύματα ή </w:t>
      </w:r>
      <w:proofErr w:type="spellStart"/>
      <w:r>
        <w:rPr>
          <w:rFonts w:ascii="Times New Roman" w:hAnsi="Times New Roman" w:cs="Times New Roman"/>
          <w:sz w:val="24"/>
          <w:szCs w:val="24"/>
        </w:rPr>
        <w:t>τήγματα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ονομάζονται ηλεκτρολυτικοί αγωγοί αφού μέσα από αυτά μπορεί να περάσει το ηλεκτρικό ρεύμα. Επίσης μπορούμε να πούμε ότι οι Ηλεκτρολύτες είναι ουσίες των οποίων τα διαλύματα ή τα </w:t>
      </w:r>
      <w:proofErr w:type="spellStart"/>
      <w:r>
        <w:rPr>
          <w:rFonts w:ascii="Times New Roman" w:hAnsi="Times New Roman" w:cs="Times New Roman"/>
          <w:sz w:val="24"/>
          <w:szCs w:val="24"/>
        </w:rPr>
        <w:t>τήγματα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είναι ηλεκτρικά αγώγιμα. Η ιδιότητα ενός ηλεκτρολύτη να άγει το ηλεκτρικό ρεύμα χαρακτηρίζεται ηλεκτρική αγωγιμότητα και συνδέεται με την ύπαρξη φορτισμένων σωματιδίων που κινούνται ελεύθερα μέσα στο υλικό αυτό.</w:t>
      </w:r>
    </w:p>
    <w:p w:rsidR="004349D3" w:rsidRDefault="004349D3" w:rsidP="00EC6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Τα οξέα, οι βάσεις και τα προϊόντα αντιδράσεως αυτών τα άλατα, είναι γνωστά ως ηλεκτρολύτες, γιατί κατά τη διάλυση τους στο νερό ελευθερώνουν ιόντα. Τα ιοντικά διαλύματα, δηλαδή τα διαλύματα στα οποία η διαλυμένη ουσία βρίσκεται σε μορφή ιόντων, ονομάζονται ηλεκτρολυτικά διαλύματα. Γενικά λέμε ότι οι ηλεκτρολύτες διίστανται κατά τη διάλυση τους στο νερό και η διάσταση αυτή χαρακτηρίζεται ως ηλεκτρολυτική διάσταση.</w:t>
      </w:r>
    </w:p>
    <w:p w:rsidR="003274D9" w:rsidRDefault="004349D3" w:rsidP="00EC6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Σε αυτά τα διαλύματα η διάσταση των μορίων του ηλεκτρολύτη μπορεί να είναι πλήρης ή μερική. Πλήρης λέγεται η διάσταση αν όλη η ποσότητα του ηλεκτρολύτη διίστανται , και μερική αν διίστανται ένα μόνο μέρος του , δηλαδή μέσα στο διάλυμα υπάρχουν </w:t>
      </w:r>
      <w:proofErr w:type="spellStart"/>
      <w:r>
        <w:rPr>
          <w:rFonts w:ascii="Times New Roman" w:hAnsi="Times New Roman" w:cs="Times New Roman"/>
          <w:sz w:val="24"/>
          <w:szCs w:val="24"/>
        </w:rPr>
        <w:t>αδιάστατα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μόρια  ( μόρια δηλαδή που δεν έχουν χωριστεί). </w:t>
      </w:r>
    </w:p>
    <w:p w:rsidR="004349D3" w:rsidRDefault="004349D3" w:rsidP="003274D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 η διάσταση κάποιου ηλεκτρολύτη σε κάποιο διαλυτικό μέσο είναι πλήρης τότε μιλάμε για ένα ισχυρό ηλεκτρολύτη, π.χ. η διάσταση του ανθρακικού νατρίου στο νερό,</w:t>
      </w:r>
      <w:r w:rsidR="003274D9">
        <w:rPr>
          <w:rFonts w:ascii="Times New Roman" w:hAnsi="Times New Roman" w:cs="Times New Roman"/>
          <w:sz w:val="24"/>
          <w:szCs w:val="24"/>
        </w:rPr>
        <w:t xml:space="preserve"> ενώ αν δεν είναι πλήρης τότε πρόκειται για έναν ασθενή ηλεκτρολύτη π.χ. οργανικά οξέα.</w:t>
      </w:r>
    </w:p>
    <w:p w:rsidR="004349D3" w:rsidRDefault="006A740B" w:rsidP="00EC6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Η έρευνα γύρω από τη διάσταση των ηλεκτρολυτών οδήγησε τον </w:t>
      </w:r>
      <w:r>
        <w:rPr>
          <w:rFonts w:ascii="Times New Roman" w:hAnsi="Times New Roman" w:cs="Times New Roman"/>
          <w:sz w:val="24"/>
          <w:szCs w:val="24"/>
          <w:lang w:val="en-US"/>
        </w:rPr>
        <w:t>Arrhenius</w:t>
      </w:r>
      <w:r>
        <w:rPr>
          <w:rFonts w:ascii="Times New Roman" w:hAnsi="Times New Roman" w:cs="Times New Roman"/>
          <w:sz w:val="24"/>
          <w:szCs w:val="24"/>
        </w:rPr>
        <w:t xml:space="preserve"> το 1887 στη διατύπωση της </w:t>
      </w:r>
      <w:r w:rsidRPr="006A740B">
        <w:rPr>
          <w:rFonts w:ascii="Times New Roman" w:hAnsi="Times New Roman" w:cs="Times New Roman"/>
          <w:b/>
          <w:sz w:val="24"/>
          <w:szCs w:val="24"/>
        </w:rPr>
        <w:t>ηλεκτρολυτικής διάστασης</w:t>
      </w:r>
      <w:r>
        <w:rPr>
          <w:rFonts w:ascii="Times New Roman" w:hAnsi="Times New Roman" w:cs="Times New Roman"/>
          <w:sz w:val="24"/>
          <w:szCs w:val="24"/>
        </w:rPr>
        <w:t>. Η θεωρία αυτή συνοψίζεται στα εξής σημεία:</w:t>
      </w:r>
    </w:p>
    <w:p w:rsidR="006A740B" w:rsidRPr="006A740B" w:rsidRDefault="006A740B" w:rsidP="006A740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A740B">
        <w:rPr>
          <w:rFonts w:ascii="Times New Roman" w:hAnsi="Times New Roman" w:cs="Times New Roman"/>
          <w:i/>
          <w:sz w:val="24"/>
          <w:szCs w:val="24"/>
        </w:rPr>
        <w:t xml:space="preserve">Όταν ο ηλεκτρολύτης (οξύ, βάση ή άλας) διαλυθεί στο νερό, αυτός διίστανται σε </w:t>
      </w:r>
      <w:proofErr w:type="spellStart"/>
      <w:r w:rsidRPr="006A740B">
        <w:rPr>
          <w:rFonts w:ascii="Times New Roman" w:hAnsi="Times New Roman" w:cs="Times New Roman"/>
          <w:i/>
          <w:sz w:val="24"/>
          <w:szCs w:val="24"/>
        </w:rPr>
        <w:t>κατιόντα</w:t>
      </w:r>
      <w:proofErr w:type="spellEnd"/>
      <w:r w:rsidRPr="006A740B">
        <w:rPr>
          <w:rFonts w:ascii="Times New Roman" w:hAnsi="Times New Roman" w:cs="Times New Roman"/>
          <w:i/>
          <w:sz w:val="24"/>
          <w:szCs w:val="24"/>
        </w:rPr>
        <w:t xml:space="preserve"> και ανιόντα.</w:t>
      </w:r>
    </w:p>
    <w:p w:rsidR="006A740B" w:rsidRPr="006A740B" w:rsidRDefault="006A740B" w:rsidP="006A740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A740B">
        <w:rPr>
          <w:rFonts w:ascii="Times New Roman" w:hAnsi="Times New Roman" w:cs="Times New Roman"/>
          <w:i/>
          <w:sz w:val="24"/>
          <w:szCs w:val="24"/>
        </w:rPr>
        <w:t>Η διάσταση είναι ανεξάρτητη από την ύπαρξη ηλεκτρικού πεδίου.</w:t>
      </w:r>
    </w:p>
    <w:p w:rsidR="00FC39B3" w:rsidRPr="006A740B" w:rsidRDefault="006A740B" w:rsidP="006A740B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6A740B">
        <w:rPr>
          <w:rFonts w:ascii="Times New Roman" w:hAnsi="Times New Roman" w:cs="Times New Roman"/>
          <w:i/>
          <w:sz w:val="24"/>
          <w:szCs w:val="24"/>
        </w:rPr>
        <w:t>Το συνολικό φορτίο των θετικών ιόντων είναι ίσο με το συνολικό φορτίο των αρνητικών ιόντων στο διάλυμα, ώστε το διάλυμα που προκύπτει να είναι ηλεκτρικά ουδέτερο.</w:t>
      </w:r>
    </w:p>
    <w:p w:rsidR="00FC39B3" w:rsidRDefault="00FC39B3">
      <w:pPr>
        <w:rPr>
          <w:i/>
        </w:rPr>
      </w:pPr>
    </w:p>
    <w:p w:rsidR="00FC39B3" w:rsidRPr="00297B94" w:rsidRDefault="0047677A">
      <w:pPr>
        <w:rPr>
          <w:rFonts w:ascii="Times New Roman" w:hAnsi="Times New Roman" w:cs="Times New Roman"/>
          <w:b/>
          <w:sz w:val="24"/>
          <w:szCs w:val="24"/>
        </w:rPr>
      </w:pPr>
      <w:r w:rsidRPr="00297B94">
        <w:rPr>
          <w:rFonts w:ascii="Times New Roman" w:hAnsi="Times New Roman" w:cs="Times New Roman"/>
          <w:b/>
          <w:sz w:val="24"/>
          <w:szCs w:val="24"/>
        </w:rPr>
        <w:lastRenderedPageBreak/>
        <w:t>Βαθμός ιοντισμού ενός ηλεκτρολύτη</w:t>
      </w:r>
    </w:p>
    <w:p w:rsidR="00116187" w:rsidRPr="00297B94" w:rsidRDefault="0047677A">
      <w:pPr>
        <w:rPr>
          <w:rFonts w:ascii="Times New Roman" w:hAnsi="Times New Roman" w:cs="Times New Roman"/>
          <w:i/>
          <w:sz w:val="24"/>
          <w:szCs w:val="24"/>
        </w:rPr>
      </w:pPr>
      <w:r w:rsidRPr="00297B94">
        <w:rPr>
          <w:rFonts w:ascii="Times New Roman" w:hAnsi="Times New Roman" w:cs="Times New Roman"/>
          <w:i/>
          <w:sz w:val="24"/>
          <w:szCs w:val="24"/>
        </w:rPr>
        <w:t>«</w:t>
      </w:r>
      <w:r w:rsidR="00FC39B3" w:rsidRPr="00297B94">
        <w:rPr>
          <w:rFonts w:ascii="Times New Roman" w:hAnsi="Times New Roman" w:cs="Times New Roman"/>
          <w:i/>
          <w:sz w:val="24"/>
          <w:szCs w:val="24"/>
        </w:rPr>
        <w:t xml:space="preserve">Ο βαθμός ιοντισμού ενός ηλεκτρολύτη (α) ορίζεται ως το πηλίκο του αριθμού των </w:t>
      </w:r>
      <w:proofErr w:type="spellStart"/>
      <w:r w:rsidR="00FC39B3" w:rsidRPr="00297B94">
        <w:rPr>
          <w:rFonts w:ascii="Times New Roman" w:hAnsi="Times New Roman" w:cs="Times New Roman"/>
          <w:i/>
          <w:sz w:val="24"/>
          <w:szCs w:val="24"/>
        </w:rPr>
        <w:t>mol</w:t>
      </w:r>
      <w:proofErr w:type="spellEnd"/>
      <w:r w:rsidR="00FC39B3" w:rsidRPr="00297B94">
        <w:rPr>
          <w:rFonts w:ascii="Times New Roman" w:hAnsi="Times New Roman" w:cs="Times New Roman"/>
          <w:i/>
          <w:sz w:val="24"/>
          <w:szCs w:val="24"/>
        </w:rPr>
        <w:t xml:space="preserve"> που ιοντίζονται προς το συνολικό αριθμό των </w:t>
      </w:r>
      <w:proofErr w:type="spellStart"/>
      <w:r w:rsidR="00FC39B3" w:rsidRPr="00297B94">
        <w:rPr>
          <w:rFonts w:ascii="Times New Roman" w:hAnsi="Times New Roman" w:cs="Times New Roman"/>
          <w:i/>
          <w:sz w:val="24"/>
          <w:szCs w:val="24"/>
        </w:rPr>
        <w:t>mol</w:t>
      </w:r>
      <w:proofErr w:type="spellEnd"/>
      <w:r w:rsidR="00FC39B3" w:rsidRPr="00297B94">
        <w:rPr>
          <w:rFonts w:ascii="Times New Roman" w:hAnsi="Times New Roman" w:cs="Times New Roman"/>
          <w:i/>
          <w:sz w:val="24"/>
          <w:szCs w:val="24"/>
        </w:rPr>
        <w:t xml:space="preserve"> του ηλεκτρολύτη και εκφράζει την απόδοση της αντίδρασης ιοντισμού του ηλεκτρολύτη στο διαλύτη (νερό).</w:t>
      </w:r>
      <w:r w:rsidRPr="00297B94">
        <w:rPr>
          <w:rFonts w:ascii="Times New Roman" w:hAnsi="Times New Roman" w:cs="Times New Roman"/>
          <w:i/>
          <w:sz w:val="24"/>
          <w:szCs w:val="24"/>
        </w:rPr>
        <w:t>»</w:t>
      </w:r>
    </w:p>
    <w:p w:rsidR="00297B94" w:rsidRPr="00297B94" w:rsidRDefault="00297B94" w:rsidP="003911C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B94">
        <w:rPr>
          <w:rFonts w:ascii="Times New Roman" w:hAnsi="Times New Roman" w:cs="Times New Roman"/>
          <w:color w:val="000000"/>
          <w:spacing w:val="1"/>
          <w:sz w:val="24"/>
          <w:szCs w:val="24"/>
        </w:rPr>
        <w:t>Κατά</w:t>
      </w:r>
      <w:r w:rsidRPr="00297B94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97B94">
        <w:rPr>
          <w:rFonts w:ascii="Times New Roman" w:hAnsi="Times New Roman" w:cs="Times New Roman"/>
          <w:color w:val="000000"/>
          <w:sz w:val="24"/>
          <w:szCs w:val="24"/>
        </w:rPr>
        <w:t>πόσο</w:t>
      </w:r>
      <w:r w:rsidRPr="00297B94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97B94">
        <w:rPr>
          <w:rFonts w:ascii="Times New Roman" w:hAnsi="Times New Roman" w:cs="Times New Roman"/>
          <w:color w:val="000000"/>
          <w:sz w:val="24"/>
          <w:szCs w:val="24"/>
        </w:rPr>
        <w:t>ένας</w:t>
      </w:r>
      <w:r w:rsidRPr="00297B94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97B94">
        <w:rPr>
          <w:rFonts w:ascii="Times New Roman" w:hAnsi="Times New Roman" w:cs="Times New Roman"/>
          <w:color w:val="000000"/>
          <w:sz w:val="24"/>
          <w:szCs w:val="24"/>
        </w:rPr>
        <w:t>ηλεκτρολύτης,</w:t>
      </w:r>
      <w:r w:rsidRPr="00297B94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97B94">
        <w:rPr>
          <w:rFonts w:ascii="Times New Roman" w:hAnsi="Times New Roman" w:cs="Times New Roman"/>
          <w:color w:val="000000"/>
          <w:spacing w:val="1"/>
          <w:sz w:val="24"/>
          <w:szCs w:val="24"/>
        </w:rPr>
        <w:t>θα</w:t>
      </w:r>
      <w:r w:rsidRPr="00297B94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97B94">
        <w:rPr>
          <w:rFonts w:ascii="Times New Roman" w:hAnsi="Times New Roman" w:cs="Times New Roman"/>
          <w:color w:val="000000"/>
          <w:sz w:val="24"/>
          <w:szCs w:val="24"/>
        </w:rPr>
        <w:t>διίσταται</w:t>
      </w:r>
      <w:r w:rsidRPr="00297B94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97B94">
        <w:rPr>
          <w:rFonts w:ascii="Times New Roman" w:hAnsi="Times New Roman" w:cs="Times New Roman"/>
          <w:color w:val="000000"/>
          <w:sz w:val="24"/>
          <w:szCs w:val="24"/>
        </w:rPr>
        <w:t>κατά</w:t>
      </w:r>
      <w:r w:rsidRPr="00297B94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97B94">
        <w:rPr>
          <w:rFonts w:ascii="Times New Roman" w:hAnsi="Times New Roman" w:cs="Times New Roman"/>
          <w:color w:val="000000"/>
          <w:spacing w:val="-1"/>
          <w:sz w:val="24"/>
          <w:szCs w:val="24"/>
        </w:rPr>
        <w:t>τη</w:t>
      </w:r>
      <w:r w:rsidRPr="00297B94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97B94">
        <w:rPr>
          <w:rFonts w:ascii="Times New Roman" w:hAnsi="Times New Roman" w:cs="Times New Roman"/>
          <w:color w:val="000000"/>
          <w:sz w:val="24"/>
          <w:szCs w:val="24"/>
        </w:rPr>
        <w:t>διάλυσή</w:t>
      </w:r>
      <w:r w:rsidRPr="00297B94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97B94">
        <w:rPr>
          <w:rFonts w:ascii="Times New Roman" w:hAnsi="Times New Roman" w:cs="Times New Roman"/>
          <w:color w:val="000000"/>
          <w:sz w:val="24"/>
          <w:szCs w:val="24"/>
        </w:rPr>
        <w:t>του,</w:t>
      </w:r>
      <w:r w:rsidRPr="00297B94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97B94">
        <w:rPr>
          <w:rFonts w:ascii="Times New Roman" w:hAnsi="Times New Roman" w:cs="Times New Roman"/>
          <w:color w:val="000000"/>
          <w:sz w:val="24"/>
          <w:szCs w:val="24"/>
        </w:rPr>
        <w:t>καθορίζεται</w:t>
      </w:r>
      <w:r w:rsidRPr="00297B94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97B94">
        <w:rPr>
          <w:rFonts w:ascii="Times New Roman" w:hAnsi="Times New Roman" w:cs="Times New Roman"/>
          <w:color w:val="000000"/>
          <w:sz w:val="24"/>
          <w:szCs w:val="24"/>
        </w:rPr>
        <w:t>από</w:t>
      </w:r>
      <w:r w:rsidRPr="00297B94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97B94">
        <w:rPr>
          <w:rFonts w:ascii="Times New Roman" w:hAnsi="Times New Roman" w:cs="Times New Roman"/>
          <w:color w:val="000000"/>
          <w:sz w:val="24"/>
          <w:szCs w:val="24"/>
        </w:rPr>
        <w:t>τον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7B94">
        <w:rPr>
          <w:rFonts w:ascii="Times New Roman" w:hAnsi="Times New Roman" w:cs="Times New Roman"/>
          <w:color w:val="000000"/>
          <w:sz w:val="24"/>
          <w:szCs w:val="24"/>
        </w:rPr>
        <w:t>βαθμό</w:t>
      </w:r>
      <w:r w:rsidRPr="00297B9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97B94">
        <w:rPr>
          <w:rFonts w:ascii="Times New Roman" w:hAnsi="Times New Roman" w:cs="Times New Roman"/>
          <w:color w:val="000000"/>
          <w:sz w:val="24"/>
          <w:szCs w:val="24"/>
        </w:rPr>
        <w:t>διάστασης</w:t>
      </w:r>
      <w:r w:rsidRPr="00297B9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97B94">
        <w:rPr>
          <w:rFonts w:ascii="Times New Roman" w:hAnsi="Times New Roman" w:cs="Times New Roman"/>
          <w:color w:val="000000"/>
          <w:sz w:val="24"/>
          <w:szCs w:val="24"/>
        </w:rPr>
        <w:t>ή ιοντισμού</w:t>
      </w:r>
      <w:r w:rsidRPr="00297B9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97B94">
        <w:rPr>
          <w:rFonts w:ascii="Times New Roman" w:hAnsi="Times New Roman" w:cs="Times New Roman"/>
          <w:color w:val="000000"/>
          <w:sz w:val="24"/>
          <w:szCs w:val="24"/>
        </w:rPr>
        <w:t>(α)</w:t>
      </w:r>
      <w:r w:rsidRPr="00297B9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97B94">
        <w:rPr>
          <w:rFonts w:ascii="Times New Roman" w:hAnsi="Times New Roman" w:cs="Times New Roman"/>
          <w:color w:val="000000"/>
          <w:sz w:val="24"/>
          <w:szCs w:val="24"/>
        </w:rPr>
        <w:t>του</w:t>
      </w:r>
      <w:r w:rsidRPr="00297B9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97B94">
        <w:rPr>
          <w:rFonts w:ascii="Times New Roman" w:hAnsi="Times New Roman" w:cs="Times New Roman"/>
          <w:color w:val="000000"/>
          <w:sz w:val="24"/>
          <w:szCs w:val="24"/>
        </w:rPr>
        <w:t>ηλεκτρολύτη</w:t>
      </w:r>
      <w:r w:rsidRPr="00297B9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97B94">
        <w:rPr>
          <w:rFonts w:ascii="Times New Roman" w:hAnsi="Times New Roman" w:cs="Times New Roman"/>
          <w:color w:val="000000"/>
          <w:spacing w:val="-1"/>
          <w:sz w:val="24"/>
          <w:szCs w:val="24"/>
        </w:rPr>
        <w:t>και</w:t>
      </w:r>
      <w:r w:rsidRPr="00297B9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97B94">
        <w:rPr>
          <w:rFonts w:ascii="Times New Roman" w:hAnsi="Times New Roman" w:cs="Times New Roman"/>
          <w:color w:val="000000"/>
          <w:sz w:val="24"/>
          <w:szCs w:val="24"/>
        </w:rPr>
        <w:t xml:space="preserve">εξαρτάται </w:t>
      </w:r>
      <w:r w:rsidRPr="00297B94">
        <w:rPr>
          <w:rFonts w:ascii="Times New Roman" w:hAnsi="Times New Roman" w:cs="Times New Roman"/>
          <w:color w:val="000000"/>
          <w:spacing w:val="-1"/>
          <w:sz w:val="24"/>
          <w:szCs w:val="24"/>
        </w:rPr>
        <w:t>από:</w:t>
      </w:r>
    </w:p>
    <w:p w:rsidR="00116187" w:rsidRPr="00A61835" w:rsidRDefault="006A740B" w:rsidP="003911CE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835">
        <w:rPr>
          <w:rFonts w:ascii="Times New Roman" w:hAnsi="Times New Roman" w:cs="Times New Roman"/>
          <w:b/>
          <w:sz w:val="24"/>
          <w:szCs w:val="24"/>
        </w:rPr>
        <w:t>Τη φύση του ηλεκτρολύτη</w:t>
      </w:r>
      <w:r w:rsidR="00E52E33" w:rsidRPr="00A61835">
        <w:rPr>
          <w:rFonts w:ascii="Times New Roman" w:hAnsi="Times New Roman" w:cs="Times New Roman"/>
          <w:b/>
          <w:sz w:val="24"/>
          <w:szCs w:val="24"/>
        </w:rPr>
        <w:t>:</w:t>
      </w:r>
      <w:r w:rsidRPr="00A61835">
        <w:rPr>
          <w:rFonts w:ascii="Times New Roman" w:hAnsi="Times New Roman" w:cs="Times New Roman"/>
          <w:sz w:val="24"/>
          <w:szCs w:val="24"/>
        </w:rPr>
        <w:t xml:space="preserve"> (ανάλογα με τη μοριακή δομή του ηλεκτρολύτη)</w:t>
      </w:r>
      <w:r w:rsidR="00E52E33" w:rsidRPr="00A61835">
        <w:rPr>
          <w:rFonts w:ascii="Times New Roman" w:hAnsi="Times New Roman" w:cs="Times New Roman"/>
          <w:sz w:val="24"/>
          <w:szCs w:val="24"/>
        </w:rPr>
        <w:t>.</w:t>
      </w:r>
    </w:p>
    <w:p w:rsidR="00E52E33" w:rsidRPr="00A61835" w:rsidRDefault="00E52E33" w:rsidP="003911CE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835">
        <w:rPr>
          <w:rFonts w:ascii="Times New Roman" w:hAnsi="Times New Roman" w:cs="Times New Roman"/>
          <w:b/>
          <w:sz w:val="24"/>
          <w:szCs w:val="24"/>
        </w:rPr>
        <w:t>Τη φύση του διαλύτη</w:t>
      </w:r>
      <w:r w:rsidRPr="00A61835">
        <w:rPr>
          <w:rFonts w:ascii="Times New Roman" w:hAnsi="Times New Roman" w:cs="Times New Roman"/>
          <w:sz w:val="24"/>
          <w:szCs w:val="24"/>
        </w:rPr>
        <w:t xml:space="preserve">: Για παράδειγμα  το </w:t>
      </w:r>
      <w:r w:rsidRPr="00A61835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A6183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61835">
        <w:rPr>
          <w:rFonts w:ascii="Times New Roman" w:hAnsi="Times New Roman" w:cs="Times New Roman"/>
          <w:sz w:val="24"/>
          <w:szCs w:val="24"/>
          <w:lang w:val="en-US"/>
        </w:rPr>
        <w:t>COOH</w:t>
      </w:r>
      <w:r w:rsidRPr="00A61835">
        <w:rPr>
          <w:rFonts w:ascii="Times New Roman" w:hAnsi="Times New Roman" w:cs="Times New Roman"/>
          <w:sz w:val="24"/>
          <w:szCs w:val="24"/>
        </w:rPr>
        <w:t xml:space="preserve"> σε υδατικό διάλυμα είναι ασθενές οξύ, ενώ σε υγρή αμμωνία συμπεριφέρεται ως ισχυρό οξύ.</w:t>
      </w:r>
    </w:p>
    <w:p w:rsidR="00E52E33" w:rsidRPr="00A61835" w:rsidRDefault="00E52E33" w:rsidP="003911CE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835">
        <w:rPr>
          <w:rFonts w:ascii="Times New Roman" w:hAnsi="Times New Roman" w:cs="Times New Roman"/>
          <w:b/>
          <w:sz w:val="24"/>
          <w:szCs w:val="24"/>
        </w:rPr>
        <w:t>Τη θερμοκρασία</w:t>
      </w:r>
      <w:r w:rsidRPr="00A61835">
        <w:rPr>
          <w:rFonts w:ascii="Times New Roman" w:hAnsi="Times New Roman" w:cs="Times New Roman"/>
          <w:sz w:val="24"/>
          <w:szCs w:val="24"/>
        </w:rPr>
        <w:t xml:space="preserve">: Η αντίδραση ιοντισμού είναι </w:t>
      </w:r>
      <w:proofErr w:type="spellStart"/>
      <w:r w:rsidRPr="00A61835">
        <w:rPr>
          <w:rFonts w:ascii="Times New Roman" w:hAnsi="Times New Roman" w:cs="Times New Roman"/>
          <w:sz w:val="24"/>
          <w:szCs w:val="24"/>
        </w:rPr>
        <w:t>ενδόθερμη</w:t>
      </w:r>
      <w:proofErr w:type="spellEnd"/>
      <w:r w:rsidRPr="00A61835">
        <w:rPr>
          <w:rFonts w:ascii="Times New Roman" w:hAnsi="Times New Roman" w:cs="Times New Roman"/>
          <w:sz w:val="24"/>
          <w:szCs w:val="24"/>
        </w:rPr>
        <w:t xml:space="preserve"> και με την αύξηση της θερμοκρασίας</w:t>
      </w:r>
      <w:r w:rsidR="00540E2F" w:rsidRPr="00A61835">
        <w:rPr>
          <w:rFonts w:ascii="Times New Roman" w:hAnsi="Times New Roman" w:cs="Times New Roman"/>
          <w:sz w:val="24"/>
          <w:szCs w:val="24"/>
        </w:rPr>
        <w:t xml:space="preserve"> η ισορροπία μετατοπίζεται δεξιά οπότε ο βαθμός ιοντισμού αυξάνεται.</w:t>
      </w:r>
    </w:p>
    <w:p w:rsidR="00E52E33" w:rsidRPr="00A61835" w:rsidRDefault="00540E2F" w:rsidP="003911CE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835">
        <w:rPr>
          <w:rFonts w:ascii="Times New Roman" w:hAnsi="Times New Roman" w:cs="Times New Roman"/>
          <w:b/>
          <w:sz w:val="24"/>
          <w:szCs w:val="24"/>
        </w:rPr>
        <w:t xml:space="preserve">Την αρχική συγκέντρωση του ηλεκτρολύτη </w:t>
      </w:r>
      <w:r w:rsidRPr="00A61835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A61835">
        <w:rPr>
          <w:rFonts w:ascii="Times New Roman" w:hAnsi="Times New Roman" w:cs="Times New Roman"/>
          <w:sz w:val="24"/>
          <w:szCs w:val="24"/>
        </w:rPr>
        <w:t>: Με την αύξηση της  συγκέντρωσης  μειώνεται η τιμή του βαθμού ιοντισμού και το αντίστροφο.</w:t>
      </w:r>
    </w:p>
    <w:p w:rsidR="00540E2F" w:rsidRPr="00A61835" w:rsidRDefault="00540E2F" w:rsidP="003911CE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835">
        <w:rPr>
          <w:rFonts w:ascii="Times New Roman" w:hAnsi="Times New Roman" w:cs="Times New Roman"/>
          <w:b/>
          <w:sz w:val="24"/>
          <w:szCs w:val="24"/>
        </w:rPr>
        <w:t>Την επίδραση κοινού ιόντος</w:t>
      </w:r>
      <w:r w:rsidRPr="00A61835">
        <w:rPr>
          <w:rFonts w:ascii="Times New Roman" w:hAnsi="Times New Roman" w:cs="Times New Roman"/>
          <w:sz w:val="24"/>
          <w:szCs w:val="24"/>
        </w:rPr>
        <w:t>: Αν στο διάλυμα υπάρχει άλλος ηλεκτρολύτης που έχει κοινό ιόν με τον ασθενή ηλεκτρολύτη προκαλεί ελάττωση στον βαθμό ιοντισμού (α) του ασθενή ηλεκτρολύτη.</w:t>
      </w:r>
    </w:p>
    <w:p w:rsidR="00E52E33" w:rsidRPr="00E52E33" w:rsidRDefault="00E52E33" w:rsidP="00116187">
      <w:pPr>
        <w:rPr>
          <w:rFonts w:ascii="Times New Roman" w:hAnsi="Times New Roman" w:cs="Times New Roman"/>
          <w:sz w:val="24"/>
          <w:szCs w:val="24"/>
        </w:rPr>
      </w:pPr>
    </w:p>
    <w:p w:rsidR="00116187" w:rsidRDefault="00116187" w:rsidP="00116187"/>
    <w:p w:rsidR="002618EF" w:rsidRPr="00116187" w:rsidRDefault="002618EF" w:rsidP="00116187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2618EF" w:rsidRPr="001161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761E4"/>
    <w:multiLevelType w:val="hybridMultilevel"/>
    <w:tmpl w:val="66321D4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E5F85"/>
    <w:multiLevelType w:val="hybridMultilevel"/>
    <w:tmpl w:val="7610A3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4214F"/>
    <w:multiLevelType w:val="hybridMultilevel"/>
    <w:tmpl w:val="38741EC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62519A"/>
    <w:multiLevelType w:val="hybridMultilevel"/>
    <w:tmpl w:val="BD1C6AD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B864F4"/>
    <w:multiLevelType w:val="hybridMultilevel"/>
    <w:tmpl w:val="E03AC5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57"/>
    <w:rsid w:val="00116187"/>
    <w:rsid w:val="002618EF"/>
    <w:rsid w:val="00297B94"/>
    <w:rsid w:val="003274D9"/>
    <w:rsid w:val="003911CE"/>
    <w:rsid w:val="004349D3"/>
    <w:rsid w:val="0047677A"/>
    <w:rsid w:val="004D792A"/>
    <w:rsid w:val="004F125B"/>
    <w:rsid w:val="00540E2F"/>
    <w:rsid w:val="0057096C"/>
    <w:rsid w:val="006A740B"/>
    <w:rsid w:val="00993657"/>
    <w:rsid w:val="00A45CF2"/>
    <w:rsid w:val="00A61835"/>
    <w:rsid w:val="00B62877"/>
    <w:rsid w:val="00B65BA9"/>
    <w:rsid w:val="00BB7A5D"/>
    <w:rsid w:val="00E37757"/>
    <w:rsid w:val="00E52E33"/>
    <w:rsid w:val="00EC6A60"/>
    <w:rsid w:val="00FC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BE98A-A5A9-40FA-9AA7-B17BABB4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7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571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2021-12-29T17:01:00Z</dcterms:created>
  <dcterms:modified xsi:type="dcterms:W3CDTF">2022-10-14T16:15:00Z</dcterms:modified>
</cp:coreProperties>
</file>