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4F" w:rsidRDefault="00FF73E7">
      <w:r>
        <w:t>12 η ΕΒΔΟΜΑΔΑ</w:t>
      </w:r>
    </w:p>
    <w:p w:rsidR="00FF73E7" w:rsidRDefault="00FF73E7" w:rsidP="00FF73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ΠΑΧΥΣΑΡΚΙΑ ΚΑΙ ΜΑΛΑΞΗ</w:t>
      </w: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SimSun" w:eastAsia="SimSun" w:hAnsi="SimSun" w:cs="SimSun"/>
          <w:noProof/>
          <w:sz w:val="24"/>
          <w:szCs w:val="24"/>
          <w:lang w:eastAsia="el-GR"/>
        </w:rPr>
        <w:drawing>
          <wp:inline distT="0" distB="0" distL="114300" distR="114300">
            <wp:extent cx="4447540" cy="2239010"/>
            <wp:effectExtent l="0" t="0" r="10160" b="8890"/>
            <wp:docPr id="14" name="Picture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pStyle w:val="NormalWeb"/>
        <w:shd w:val="clear" w:color="auto" w:fill="FFFFFF"/>
        <w:spacing w:beforeAutospacing="0" w:after="150" w:afterAutospacing="0"/>
        <w:jc w:val="both"/>
        <w:rPr>
          <w:rFonts w:asciiTheme="minorHAnsi" w:eastAsia="Helvetica" w:hAnsiTheme="minorHAnsi" w:cs="Helvetica"/>
          <w:shd w:val="clear" w:color="auto" w:fill="FFFFFF"/>
          <w:lang w:val="el-GR"/>
        </w:rPr>
      </w:pP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>Μασάζ για παχυσαρκία ή διαφορετικά απισχναντική μάλαξη, είναι το μασάζ αυτό το οποίο ερφαρμόζεται από τους αισθητικούς με ειδικούς χειρισμούς με σκοπό το αδυνάτισμα.</w:t>
      </w:r>
      <w:r>
        <w:rPr>
          <w:rFonts w:asciiTheme="minorHAnsi" w:eastAsia="Helvetica" w:hAnsiTheme="minorHAnsi" w:cs="Helvetica"/>
          <w:shd w:val="clear" w:color="auto" w:fill="FFFFFF"/>
        </w:rPr>
        <w:t> </w:t>
      </w:r>
      <w:r>
        <w:rPr>
          <w:rFonts w:asciiTheme="minorHAnsi" w:eastAsia="Helvetica" w:hAnsiTheme="minorHAnsi" w:cs="Helvetica"/>
          <w:shd w:val="clear" w:color="auto" w:fill="FFFFFF"/>
          <w:lang w:val="el-GR"/>
        </w:rPr>
        <w:t>Έχει περισσότερο έμμεσα παρά άμεσα αποτελέσματα.</w:t>
      </w:r>
    </w:p>
    <w:p w:rsidR="00FF73E7" w:rsidRPr="002067F5" w:rsidRDefault="00FF73E7" w:rsidP="00FF73E7">
      <w:pPr>
        <w:pStyle w:val="NormalWeb"/>
        <w:shd w:val="clear" w:color="auto" w:fill="FFFFFF"/>
        <w:spacing w:beforeAutospacing="0" w:after="150" w:afterAutospacing="0"/>
        <w:jc w:val="both"/>
        <w:rPr>
          <w:rFonts w:asciiTheme="minorHAnsi" w:eastAsia="Helvetica" w:hAnsiTheme="minorHAnsi" w:cs="Helvetica"/>
          <w:b/>
          <w:bCs/>
          <w:shd w:val="clear" w:color="auto" w:fill="FFFFFF"/>
          <w:lang w:val="el-GR"/>
        </w:rPr>
      </w:pP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Η </w:t>
      </w:r>
      <w:r w:rsidRPr="002067F5">
        <w:rPr>
          <w:rFonts w:asciiTheme="minorHAnsi" w:eastAsia="Helvetica" w:hAnsiTheme="minorHAnsi" w:cs="Helvetica"/>
          <w:b/>
          <w:bCs/>
          <w:shd w:val="clear" w:color="auto" w:fill="FFFFFF"/>
          <w:lang w:val="el-GR"/>
        </w:rPr>
        <w:t>διαφορά του με την χαλαρωτική μάλαξη</w:t>
      </w: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, είναι ότι το μασάζ αδυνατίσματος, χαρακτηρίζεται από ειδικούς χειρισμούς, που γίνονται τοπικά σε περιοχές με συσσώρευση λίπους (λιποαποθήκες), ή ακόμη πιο τοπικά για λιποδιάσπαση </w:t>
      </w:r>
      <w:r w:rsidRPr="002067F5">
        <w:rPr>
          <w:rFonts w:asciiTheme="minorHAnsi" w:eastAsia="Helvetica" w:hAnsiTheme="minorHAnsi" w:cs="Helvetica"/>
          <w:b/>
          <w:bCs/>
          <w:shd w:val="clear" w:color="auto" w:fill="FFFFFF"/>
          <w:lang w:val="el-GR"/>
        </w:rPr>
        <w:t>συγκεκριμμένου σημείου σε μία περιοχή.</w:t>
      </w:r>
      <w:r>
        <w:rPr>
          <w:rFonts w:asciiTheme="minorHAnsi" w:eastAsia="Helvetica" w:hAnsiTheme="minorHAnsi" w:cs="Helvetica"/>
          <w:b/>
          <w:bCs/>
          <w:shd w:val="clear" w:color="auto" w:fill="FFFFFF"/>
        </w:rPr>
        <w:t> </w:t>
      </w:r>
    </w:p>
    <w:p w:rsidR="00FF73E7" w:rsidRPr="002067F5" w:rsidRDefault="00FF73E7" w:rsidP="00FF73E7">
      <w:pPr>
        <w:pStyle w:val="NormalWeb"/>
        <w:shd w:val="clear" w:color="auto" w:fill="FFFFFF"/>
        <w:spacing w:beforeAutospacing="0" w:after="150" w:afterAutospacing="0"/>
        <w:jc w:val="both"/>
        <w:rPr>
          <w:rFonts w:asciiTheme="minorHAnsi" w:eastAsia="Helvetica" w:hAnsiTheme="minorHAnsi" w:cs="Helvetica"/>
          <w:lang w:val="el-GR"/>
        </w:rPr>
      </w:pPr>
      <w:r w:rsidRPr="002067F5">
        <w:rPr>
          <w:rFonts w:asciiTheme="minorHAnsi" w:eastAsia="Helvetica" w:hAnsiTheme="minorHAnsi" w:cs="Helvetica"/>
          <w:b/>
          <w:bCs/>
          <w:shd w:val="clear" w:color="auto" w:fill="FFFFFF"/>
          <w:lang w:val="el-GR"/>
        </w:rPr>
        <w:t xml:space="preserve"> Οι κινήσεις</w:t>
      </w: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είναι συνεχείς, ρυθμικές,</w:t>
      </w:r>
      <w:r>
        <w:rPr>
          <w:rFonts w:asciiTheme="minorHAnsi" w:eastAsia="Helvetica" w:hAnsiTheme="minorHAnsi" w:cs="Helvetica"/>
          <w:shd w:val="clear" w:color="auto" w:fill="FFFFFF"/>
          <w:lang w:val="el-GR"/>
        </w:rPr>
        <w:t>αρμονικές χωρίς σπασμωδικότητα,να</w:t>
      </w: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έχουν μεγαλύτερη ένταση και ταχύτητα από αυτές της χαλαρωτικής μάλαξης και συνήθως πρόκειται για ανατρίψεις έντονες, πλήξεις, τσιμπήματα με ένταση, πελεκισμούς και έντονα ζυμώματα.</w:t>
      </w:r>
      <w:r>
        <w:rPr>
          <w:rFonts w:asciiTheme="minorHAnsi" w:eastAsia="Helvetica" w:hAnsiTheme="minorHAnsi" w:cs="Helvetica"/>
          <w:shd w:val="clear" w:color="auto" w:fill="FFFFFF"/>
          <w:lang w:val="el-GR"/>
        </w:rPr>
        <w:t>Να</w:t>
      </w:r>
      <w:r>
        <w:rPr>
          <w:rFonts w:asciiTheme="minorHAnsi" w:eastAsia="Helvetica" w:hAnsiTheme="minorHAnsi" w:cs="Helvetica"/>
          <w:b/>
          <w:bCs/>
          <w:shd w:val="clear" w:color="auto" w:fill="FFFFFF"/>
          <w:lang w:val="el-GR"/>
        </w:rPr>
        <w:t xml:space="preserve"> ακολουθούν την κατεύθυνση ροής αίματος-λέμφου</w:t>
      </w:r>
      <w:r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ώστε να βοηθούν στην καλή και ομαλή λειτουργία τους.</w:t>
      </w: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</w:t>
      </w:r>
      <w:r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Να ακολουθούν την </w:t>
      </w:r>
      <w:r>
        <w:rPr>
          <w:rFonts w:asciiTheme="minorHAnsi" w:eastAsia="Helvetica" w:hAnsiTheme="minorHAnsi" w:cs="Helvetica"/>
          <w:b/>
          <w:bCs/>
          <w:shd w:val="clear" w:color="auto" w:fill="FFFFFF"/>
          <w:lang w:val="el-GR"/>
        </w:rPr>
        <w:t>διεύθυνση των μυών</w:t>
      </w:r>
      <w:r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από την κατάφυση προς την έκφυση.</w:t>
      </w: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>Χρειάζεται ιδιαίτερη προσοχή στο εσωτερικό των μηρών και των μπράτσων καθώς και πίσω από την περιοχή του αγκώνα και του γόνατος.</w:t>
      </w:r>
    </w:p>
    <w:p w:rsidR="00FF73E7" w:rsidRPr="002067F5" w:rsidRDefault="00FF73E7" w:rsidP="00FF73E7">
      <w:pPr>
        <w:pStyle w:val="NormalWeb"/>
        <w:shd w:val="clear" w:color="auto" w:fill="FFFFFF"/>
        <w:spacing w:beforeAutospacing="0" w:after="150" w:afterAutospacing="0"/>
        <w:jc w:val="both"/>
        <w:rPr>
          <w:rFonts w:asciiTheme="minorHAnsi" w:eastAsia="Helvetica" w:hAnsiTheme="minorHAnsi" w:cs="Helvetica"/>
          <w:shd w:val="clear" w:color="auto" w:fill="FFFFFF"/>
          <w:lang w:val="el-GR"/>
        </w:rPr>
      </w:pP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>Με την μάλαξη αυτή, προκαλείται</w:t>
      </w:r>
      <w:r w:rsidRPr="002067F5">
        <w:rPr>
          <w:rFonts w:asciiTheme="minorHAnsi" w:eastAsia="Helvetica" w:hAnsiTheme="minorHAnsi" w:cs="Helvetica"/>
          <w:b/>
          <w:bCs/>
          <w:shd w:val="clear" w:color="auto" w:fill="FFFFFF"/>
          <w:lang w:val="el-GR"/>
        </w:rPr>
        <w:t xml:space="preserve"> υπεραιμία και επιτυγχάνεται η ενεργοποίηση του μεταβολισμού,</w:t>
      </w: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θρέφονται και οξυγονώνται καλύτερα οι ιστοί και ταυτόχρονα έχουμε απέκκριση των άχρηστων προϊόντων ανταλλαγής της ύλης.</w:t>
      </w:r>
      <w:r>
        <w:rPr>
          <w:rFonts w:asciiTheme="minorHAnsi" w:eastAsia="Helvetica" w:hAnsiTheme="minorHAnsi" w:cs="Helvetica"/>
          <w:shd w:val="clear" w:color="auto" w:fill="FFFFFF"/>
        </w:rPr>
        <w:t> </w:t>
      </w: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Χρειάζεται ιδιαίτερη προσοχή στο να μην πραγματοποιούνται χειρισμοί οι οποίοι προκαλούν μώλωπες.</w:t>
      </w:r>
    </w:p>
    <w:p w:rsidR="00FF73E7" w:rsidRPr="002067F5" w:rsidRDefault="00FF73E7" w:rsidP="00FF73E7">
      <w:pPr>
        <w:pStyle w:val="NormalWeb"/>
        <w:shd w:val="clear" w:color="auto" w:fill="FFFFFF"/>
        <w:spacing w:beforeAutospacing="0" w:after="150" w:afterAutospacing="0"/>
        <w:jc w:val="both"/>
        <w:rPr>
          <w:rFonts w:asciiTheme="minorHAnsi" w:eastAsia="Helvetica" w:hAnsiTheme="minorHAnsi" w:cs="Helvetica"/>
          <w:shd w:val="clear" w:color="auto" w:fill="FFFFFF"/>
          <w:lang w:val="el-GR"/>
        </w:rPr>
      </w:pPr>
      <w:r>
        <w:rPr>
          <w:rFonts w:asciiTheme="minorHAnsi" w:eastAsia="Helvetica" w:hAnsiTheme="minorHAnsi" w:cs="Helvetica"/>
          <w:shd w:val="clear" w:color="auto" w:fill="FFFFFF"/>
        </w:rPr>
        <w:t> </w:t>
      </w:r>
      <w:r w:rsidRPr="002067F5">
        <w:rPr>
          <w:rFonts w:asciiTheme="minorHAnsi" w:eastAsia="Helvetica" w:hAnsiTheme="minorHAnsi" w:cs="Helvetica"/>
          <w:b/>
          <w:bCs/>
          <w:shd w:val="clear" w:color="auto" w:fill="FFFFFF"/>
          <w:lang w:val="el-GR"/>
        </w:rPr>
        <w:t xml:space="preserve"> Η σωστή μάλαξη αδυνατίσματος απλά δημιουργεί έντονη υπεραιμία χωρίς να προκαλεί κάκωση στους ιστούς.</w:t>
      </w:r>
      <w:r>
        <w:rPr>
          <w:rFonts w:asciiTheme="minorHAnsi" w:eastAsia="Helvetica" w:hAnsiTheme="minorHAnsi" w:cs="Helvetica"/>
          <w:b/>
          <w:bCs/>
          <w:shd w:val="clear" w:color="auto" w:fill="FFFFFF"/>
        </w:rPr>
        <w:t> </w:t>
      </w: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Υπάρχει η δυνατότητα δημιουργίας ευρυαγγειών σε περιπτώσεις όπου τα αγγεία είναι ιδιαίτερα εύθραυστα από κατασκευής.</w:t>
      </w:r>
      <w:r>
        <w:rPr>
          <w:rFonts w:asciiTheme="minorHAnsi" w:eastAsia="Helvetica" w:hAnsiTheme="minorHAnsi" w:cs="Helvetica"/>
          <w:shd w:val="clear" w:color="auto" w:fill="FFFFFF"/>
        </w:rPr>
        <w:t> </w:t>
      </w:r>
    </w:p>
    <w:p w:rsidR="00FF73E7" w:rsidRPr="002067F5" w:rsidRDefault="00FF73E7" w:rsidP="00FF73E7">
      <w:pPr>
        <w:pStyle w:val="NormalWeb"/>
        <w:shd w:val="clear" w:color="auto" w:fill="FFFFFF"/>
        <w:spacing w:beforeAutospacing="0" w:after="150" w:afterAutospacing="0"/>
        <w:jc w:val="both"/>
        <w:rPr>
          <w:rFonts w:asciiTheme="minorHAnsi" w:eastAsia="Helvetica" w:hAnsiTheme="minorHAnsi" w:cs="Helvetica"/>
          <w:lang w:val="el-GR"/>
        </w:rPr>
      </w:pPr>
      <w:r w:rsidRPr="002067F5">
        <w:rPr>
          <w:rFonts w:asciiTheme="minorHAnsi" w:eastAsia="Helvetica" w:hAnsiTheme="minorHAnsi" w:cs="Helvetica"/>
          <w:shd w:val="clear" w:color="auto" w:fill="FFFFFF"/>
          <w:lang w:val="el-GR"/>
        </w:rPr>
        <w:t xml:space="preserve"> Γι ‘ αυτό το λόγο θα πρέπει να γίνεται επιλογή από τον επαγγελματία αισθητικό για την εφαρμογή της μάλαξης αδυνατίσματος στο θεραπευόμενο ή μη.</w:t>
      </w:r>
    </w:p>
    <w:p w:rsidR="00FF73E7" w:rsidRDefault="00FF73E7" w:rsidP="00FF73E7">
      <w:pPr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el-GR"/>
        </w:rPr>
        <w:lastRenderedPageBreak/>
        <w:drawing>
          <wp:inline distT="0" distB="0" distL="114300" distR="114300">
            <wp:extent cx="304800" cy="304800"/>
            <wp:effectExtent l="0" t="0" r="0" b="0"/>
            <wp:docPr id="11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  <w:lang w:eastAsia="el-GR"/>
        </w:rPr>
        <w:drawing>
          <wp:inline distT="0" distB="0" distL="114300" distR="114300">
            <wp:extent cx="304800" cy="304800"/>
            <wp:effectExtent l="0" t="0" r="0" b="0"/>
            <wp:docPr id="12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  <w:lang w:eastAsia="el-GR"/>
        </w:rPr>
        <w:drawing>
          <wp:inline distT="0" distB="0" distL="114300" distR="114300">
            <wp:extent cx="304800" cy="304800"/>
            <wp:effectExtent l="0" t="0" r="0" b="0"/>
            <wp:docPr id="13" name="Picture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</w:pPr>
      <w:r>
        <w:rPr>
          <w:noProof/>
          <w:lang w:eastAsia="el-GR"/>
        </w:rPr>
        <w:drawing>
          <wp:inline distT="0" distB="0" distL="114300" distR="114300">
            <wp:extent cx="5273040" cy="2966085"/>
            <wp:effectExtent l="0" t="0" r="3810" b="5715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E7" w:rsidRDefault="00FF73E7" w:rsidP="00FF73E7">
      <w:pPr>
        <w:jc w:val="both"/>
      </w:pPr>
    </w:p>
    <w:p w:rsidR="00FF73E7" w:rsidRDefault="00FF73E7" w:rsidP="00FF73E7">
      <w:pPr>
        <w:jc w:val="both"/>
      </w:pPr>
    </w:p>
    <w:p w:rsidR="00FF73E7" w:rsidRDefault="00FF73E7" w:rsidP="00FF73E7">
      <w:pPr>
        <w:jc w:val="both"/>
      </w:pPr>
    </w:p>
    <w:p w:rsidR="00FF73E7" w:rsidRDefault="00FF73E7" w:rsidP="00FF73E7">
      <w:pPr>
        <w:jc w:val="both"/>
      </w:pPr>
      <w:r>
        <w:rPr>
          <w:noProof/>
          <w:lang w:eastAsia="el-GR"/>
        </w:rPr>
        <w:lastRenderedPageBreak/>
        <w:drawing>
          <wp:inline distT="0" distB="0" distL="114300" distR="114300">
            <wp:extent cx="5273040" cy="2966085"/>
            <wp:effectExtent l="0" t="0" r="3810" b="5715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el-GR"/>
        </w:rPr>
        <w:drawing>
          <wp:inline distT="0" distB="0" distL="114300" distR="114300">
            <wp:extent cx="5273040" cy="2966085"/>
            <wp:effectExtent l="0" t="0" r="3810" b="5715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114300" distR="114300">
            <wp:extent cx="5273040" cy="2966085"/>
            <wp:effectExtent l="0" t="0" r="3810" b="5715"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</w:pPr>
      <w:r>
        <w:rPr>
          <w:noProof/>
          <w:lang w:eastAsia="el-GR"/>
        </w:rPr>
        <w:drawing>
          <wp:inline distT="0" distB="0" distL="114300" distR="114300">
            <wp:extent cx="4587875" cy="2580640"/>
            <wp:effectExtent l="0" t="0" r="3175" b="10160"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114300" distR="114300">
            <wp:extent cx="4653915" cy="2618105"/>
            <wp:effectExtent l="0" t="0" r="13335" b="10795"/>
            <wp:docPr id="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el-GR"/>
        </w:rPr>
        <w:drawing>
          <wp:inline distT="0" distB="0" distL="114300" distR="114300">
            <wp:extent cx="5273040" cy="2966085"/>
            <wp:effectExtent l="0" t="0" r="3810" b="5715"/>
            <wp:docPr id="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 w:rsidP="00FF73E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F73E7" w:rsidRDefault="00FF73E7"/>
    <w:sectPr w:rsidR="00FF73E7" w:rsidSect="00571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3E7"/>
    <w:rsid w:val="0057194F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FF73E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NULL"/><Relationship Id="rId11" Type="http://schemas.openxmlformats.org/officeDocument/2006/relationships/image" Target="media/image5.png"/><Relationship Id="rId5" Type="http://schemas.openxmlformats.org/officeDocument/2006/relationships/image" Target="NUL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2022-10-30T19:33:00Z</dcterms:created>
  <dcterms:modified xsi:type="dcterms:W3CDTF">2022-10-30T19:36:00Z</dcterms:modified>
</cp:coreProperties>
</file>